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834F3" w:rsidRPr="00AD4CA7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AD4CA7" w:rsidRDefault="00DE70EB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</w:rPr>
            </w:pPr>
            <w:r w:rsidRPr="00AD4CA7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C40" w:rsidRPr="00AD4CA7" w:rsidRDefault="00B1706D" w:rsidP="00567C40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AD4CA7">
              <w:rPr>
                <w:b/>
                <w:color w:val="0D0D0D" w:themeColor="text1" w:themeTint="F2"/>
                <w:sz w:val="36"/>
                <w:szCs w:val="36"/>
              </w:rPr>
              <w:t xml:space="preserve">   </w:t>
            </w:r>
            <w:r w:rsidR="00567C40" w:rsidRPr="00AD4CA7">
              <w:rPr>
                <w:b/>
                <w:color w:val="0D0D0D" w:themeColor="text1" w:themeTint="F2"/>
                <w:sz w:val="32"/>
                <w:szCs w:val="32"/>
              </w:rPr>
              <w:t>ПК «ГЕО»</w:t>
            </w:r>
          </w:p>
          <w:p w:rsidR="00FA359C" w:rsidRPr="00AD4CA7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FA359C" w:rsidRPr="00AD4CA7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  <w:sz w:val="18"/>
              </w:rPr>
            </w:pPr>
          </w:p>
        </w:tc>
      </w:tr>
      <w:tr w:rsidR="004834F3" w:rsidRPr="00AD4CA7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AD4CA7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B1706D" w:rsidRPr="00AD4CA7" w:rsidRDefault="00B1706D" w:rsidP="00B1706D">
            <w:pPr>
              <w:spacing w:line="276" w:lineRule="auto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 xml:space="preserve">                                                                                               Муниципальный контракт:</w:t>
            </w:r>
          </w:p>
          <w:p w:rsidR="00B1706D" w:rsidRPr="00AD4CA7" w:rsidRDefault="00B1706D" w:rsidP="00B1706D">
            <w:pPr>
              <w:pStyle w:val="20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 w:val="0"/>
                <w:color w:val="0D0D0D" w:themeColor="text1" w:themeTint="F2"/>
                <w:sz w:val="22"/>
                <w:szCs w:val="22"/>
              </w:rPr>
              <w:t xml:space="preserve">                                                                   </w:t>
            </w:r>
            <w:r w:rsidR="00652384" w:rsidRPr="00AD4CA7">
              <w:rPr>
                <w:b w:val="0"/>
                <w:color w:val="0D0D0D" w:themeColor="text1" w:themeTint="F2"/>
                <w:sz w:val="22"/>
                <w:szCs w:val="22"/>
              </w:rPr>
              <w:t xml:space="preserve">                       № 25/23 от 13 марта 2023 г.</w:t>
            </w:r>
          </w:p>
          <w:p w:rsidR="00652384" w:rsidRPr="00AD4CA7" w:rsidRDefault="00652384" w:rsidP="00B1706D">
            <w:pPr>
              <w:pStyle w:val="200"/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B1706D">
            <w:pPr>
              <w:pStyle w:val="200"/>
              <w:rPr>
                <w:color w:val="0D0D0D" w:themeColor="text1" w:themeTint="F2"/>
              </w:rPr>
            </w:pPr>
            <w:r w:rsidRPr="00AD4CA7">
              <w:rPr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15D261C9" wp14:editId="42FE16D7">
                  <wp:extent cx="5204178" cy="28007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418" cy="280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84" w:rsidRPr="00AD4CA7" w:rsidRDefault="00652384" w:rsidP="00652384">
            <w:pPr>
              <w:pStyle w:val="200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ГЕНЕРАЛЬНЫЙ ПЛАН</w:t>
            </w:r>
          </w:p>
          <w:p w:rsidR="00652384" w:rsidRPr="00AD4CA7" w:rsidRDefault="00652384" w:rsidP="00652384">
            <w:pPr>
              <w:pStyle w:val="200"/>
              <w:rPr>
                <w:b w:val="0"/>
                <w:color w:val="0D0D0D" w:themeColor="text1" w:themeTint="F2"/>
              </w:rPr>
            </w:pPr>
            <w:r w:rsidRPr="00AD4CA7">
              <w:rPr>
                <w:b w:val="0"/>
                <w:color w:val="0D0D0D" w:themeColor="text1" w:themeTint="F2"/>
              </w:rPr>
              <w:t>муниципального образования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городского поселения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«Город Сухиничи»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Сухиничского района</w:t>
            </w:r>
          </w:p>
          <w:p w:rsidR="00652384" w:rsidRPr="00AD4CA7" w:rsidRDefault="00652384" w:rsidP="00652384">
            <w:pPr>
              <w:pStyle w:val="200"/>
              <w:rPr>
                <w:b w:val="0"/>
                <w:color w:val="0D0D0D" w:themeColor="text1" w:themeTint="F2"/>
              </w:rPr>
            </w:pPr>
            <w:r w:rsidRPr="00AD4CA7">
              <w:rPr>
                <w:b w:val="0"/>
                <w:color w:val="0D0D0D" w:themeColor="text1" w:themeTint="F2"/>
              </w:rPr>
              <w:t xml:space="preserve"> Калужской области</w:t>
            </w:r>
          </w:p>
          <w:p w:rsidR="00567C40" w:rsidRPr="00AD4CA7" w:rsidRDefault="00567C40" w:rsidP="00567C40">
            <w:pPr>
              <w:jc w:val="center"/>
              <w:rPr>
                <w:b/>
                <w:i/>
                <w:caps/>
                <w:color w:val="0D0D0D" w:themeColor="text1" w:themeTint="F2"/>
                <w:sz w:val="32"/>
                <w:szCs w:val="32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AD4CA7">
              <w:rPr>
                <w:b/>
                <w:color w:val="0D0D0D" w:themeColor="text1" w:themeTint="F2"/>
                <w:sz w:val="40"/>
                <w:szCs w:val="40"/>
              </w:rPr>
              <w:t xml:space="preserve">ПОЛОЖЕНИЕ </w:t>
            </w: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AD4CA7">
              <w:rPr>
                <w:b/>
                <w:color w:val="0D0D0D" w:themeColor="text1" w:themeTint="F2"/>
                <w:sz w:val="40"/>
                <w:szCs w:val="40"/>
              </w:rPr>
              <w:t>О ТЕРРИТОРИАЛЬНОМ ПЛАНИРОВАНИИ</w:t>
            </w: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AD4CA7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AD4CA7" w:rsidRDefault="00A24F35" w:rsidP="00925639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D4CA7">
              <w:rPr>
                <w:b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AD4CA7" w:rsidRDefault="00B1706D" w:rsidP="00652384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AD4CA7">
              <w:rPr>
                <w:b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FF589" wp14:editId="39FB3B59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243840</wp:posOffset>
                      </wp:positionV>
                      <wp:extent cx="228600" cy="228600"/>
                      <wp:effectExtent l="1270" t="0" r="0" b="38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601F0" id="Прямоугольник 3" o:spid="_x0000_s1026" style="position:absolute;margin-left:450.25pt;margin-top:1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" stroked="f"/>
                  </w:pict>
                </mc:Fallback>
              </mc:AlternateContent>
            </w:r>
            <w:r w:rsidR="00A24F35" w:rsidRPr="00AD4CA7">
              <w:rPr>
                <w:b/>
                <w:color w:val="0D0D0D" w:themeColor="text1" w:themeTint="F2"/>
                <w:sz w:val="28"/>
                <w:szCs w:val="28"/>
              </w:rPr>
              <w:t>202</w:t>
            </w:r>
            <w:r w:rsidR="00652384" w:rsidRPr="00AD4CA7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</w:tbl>
    <w:p w:rsidR="00AF0845" w:rsidRPr="00AD4CA7" w:rsidRDefault="00AF4725" w:rsidP="00652384">
      <w:pPr>
        <w:pStyle w:val="a6"/>
        <w:suppressAutoHyphens/>
        <w:spacing w:line="240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noProof/>
          <w:color w:val="0D0D0D" w:themeColor="text1" w:themeTint="F2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5782945</wp:posOffset>
                </wp:positionH>
                <wp:positionV relativeFrom="paragraph">
                  <wp:posOffset>9472303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ABDC" id="Rectangle 60" o:spid="_x0000_s1026" style="position:absolute;margin-left:455.35pt;margin-top:74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" stroked="f">
                <w10:wrap anchorx="margin"/>
              </v:rect>
            </w:pict>
          </mc:Fallback>
        </mc:AlternateContent>
      </w:r>
      <w:r w:rsidR="00AF0845" w:rsidRPr="00AD4CA7">
        <w:rPr>
          <w:b/>
          <w:color w:val="0D0D0D" w:themeColor="text1" w:themeTint="F2"/>
          <w:sz w:val="26"/>
          <w:szCs w:val="26"/>
        </w:rPr>
        <w:t>ОГЛАВЛЕНИЕ</w:t>
      </w:r>
    </w:p>
    <w:p w:rsidR="00326096" w:rsidRPr="00AD4CA7" w:rsidRDefault="00AB6943">
      <w:pPr>
        <w:pStyle w:val="24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r w:rsidRPr="00AD4CA7">
        <w:rPr>
          <w:color w:val="0D0D0D" w:themeColor="text1" w:themeTint="F2"/>
        </w:rPr>
        <w:fldChar w:fldCharType="begin"/>
      </w:r>
      <w:r w:rsidRPr="00AD4CA7">
        <w:rPr>
          <w:color w:val="0D0D0D" w:themeColor="text1" w:themeTint="F2"/>
        </w:rPr>
        <w:instrText xml:space="preserve"> TOC \o "1-3" \h \z </w:instrText>
      </w:r>
      <w:r w:rsidRPr="00AD4CA7">
        <w:rPr>
          <w:color w:val="0D0D0D" w:themeColor="text1" w:themeTint="F2"/>
        </w:rPr>
        <w:fldChar w:fldCharType="separate"/>
      </w:r>
      <w:hyperlink w:anchor="_Toc128987107" w:history="1">
        <w:r w:rsidR="00326096" w:rsidRPr="00AD4CA7">
          <w:rPr>
            <w:rStyle w:val="ab"/>
            <w:color w:val="0D0D0D" w:themeColor="text1" w:themeTint="F2"/>
          </w:rPr>
          <w:t>ВВЕДЕНИЕ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_Toc128987107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916AE6">
          <w:rPr>
            <w:webHidden/>
            <w:color w:val="0D0D0D" w:themeColor="text1" w:themeTint="F2"/>
          </w:rPr>
          <w:t>4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08" w:history="1">
        <w:r w:rsidR="00326096" w:rsidRPr="00AD4CA7">
          <w:rPr>
            <w:rStyle w:val="ab"/>
            <w:color w:val="0D0D0D" w:themeColor="text1" w:themeTint="F2"/>
          </w:rPr>
          <w:t>I.</w:t>
        </w:r>
        <w:r w:rsidR="00EF5DF5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> </w:t>
        </w:r>
        <w:r w:rsidR="00EF5DF5" w:rsidRPr="00AD4CA7">
          <w:rPr>
            <w:rStyle w:val="ab"/>
            <w:color w:val="0D0D0D" w:themeColor="text1" w:themeTint="F2"/>
          </w:rPr>
          <w:t xml:space="preserve"> </w:t>
        </w:r>
        <w:r w:rsidR="00326096" w:rsidRPr="00AD4CA7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_Toc128987108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916AE6">
          <w:rPr>
            <w:webHidden/>
            <w:color w:val="0D0D0D" w:themeColor="text1" w:themeTint="F2"/>
          </w:rPr>
          <w:t>6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09" w:history="1">
        <w:r w:rsidR="00EF5DF5">
          <w:rPr>
            <w:rStyle w:val="ab"/>
            <w:color w:val="0D0D0D" w:themeColor="text1" w:themeTint="F2"/>
          </w:rPr>
          <w:t>II. </w:t>
        </w:r>
        <w:r w:rsidR="00326096" w:rsidRPr="00AD4CA7">
          <w:rPr>
            <w:rStyle w:val="ab"/>
            <w:color w:val="0D0D0D" w:themeColor="text1" w:themeTint="F2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_Toc128987109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916AE6">
          <w:rPr>
            <w:webHidden/>
            <w:color w:val="0D0D0D" w:themeColor="text1" w:themeTint="F2"/>
          </w:rPr>
          <w:t>7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0" w:history="1">
        <w:r w:rsidR="00EF5DF5">
          <w:rPr>
            <w:rStyle w:val="ab"/>
            <w:b w:val="0"/>
            <w:color w:val="0D0D0D" w:themeColor="text1" w:themeTint="F2"/>
          </w:rPr>
          <w:t>II.1.1. </w:t>
        </w:r>
        <w:r w:rsidR="00326096" w:rsidRPr="00AD4CA7">
          <w:rPr>
            <w:rStyle w:val="ab"/>
            <w:b w:val="0"/>
            <w:color w:val="0D0D0D" w:themeColor="text1" w:themeTint="F2"/>
          </w:rPr>
          <w:t>Параметры функциональных зон городского поселения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_Toc128987110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916AE6">
          <w:rPr>
            <w:b w:val="0"/>
            <w:webHidden/>
            <w:color w:val="0D0D0D" w:themeColor="text1" w:themeTint="F2"/>
          </w:rPr>
          <w:t>8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1" w:history="1">
        <w:r w:rsidR="00EF5DF5">
          <w:rPr>
            <w:rStyle w:val="ab"/>
            <w:b w:val="0"/>
            <w:color w:val="0D0D0D" w:themeColor="text1" w:themeTint="F2"/>
          </w:rPr>
          <w:t>II.1.2. </w:t>
        </w:r>
        <w:r w:rsidR="00326096" w:rsidRPr="00AD4CA7">
          <w:rPr>
            <w:rStyle w:val="ab"/>
            <w:b w:val="0"/>
            <w:color w:val="0D0D0D" w:themeColor="text1" w:themeTint="F2"/>
          </w:rPr>
          <w:t>Параметры распределения земель по категориям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_Toc128987111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916AE6">
          <w:rPr>
            <w:b w:val="0"/>
            <w:webHidden/>
            <w:color w:val="0D0D0D" w:themeColor="text1" w:themeTint="F2"/>
          </w:rPr>
          <w:t>9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2" w:history="1">
        <w:r w:rsidR="00EF5DF5">
          <w:rPr>
            <w:rStyle w:val="ab"/>
            <w:b w:val="0"/>
            <w:color w:val="0D0D0D" w:themeColor="text1" w:themeTint="F2"/>
          </w:rPr>
          <w:t>II.1.3. </w:t>
        </w:r>
        <w:r w:rsidR="00326096" w:rsidRPr="00AD4CA7">
          <w:rPr>
            <w:rStyle w:val="ab"/>
            <w:b w:val="0"/>
            <w:color w:val="0D0D0D" w:themeColor="text1" w:themeTint="F2"/>
          </w:rPr>
          <w:t>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_Toc128987112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916AE6">
          <w:rPr>
            <w:b w:val="0"/>
            <w:webHidden/>
            <w:color w:val="0D0D0D" w:themeColor="text1" w:themeTint="F2"/>
          </w:rPr>
          <w:t>10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874EBB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13" w:history="1">
        <w:r w:rsidR="00EF5DF5">
          <w:rPr>
            <w:rStyle w:val="ab"/>
            <w:color w:val="0D0D0D" w:themeColor="text1" w:themeTint="F2"/>
          </w:rPr>
          <w:t>III. </w:t>
        </w:r>
        <w:r w:rsidR="00326096" w:rsidRPr="00AD4CA7">
          <w:rPr>
            <w:rStyle w:val="ab"/>
            <w:color w:val="0D0D0D" w:themeColor="text1" w:themeTint="F2"/>
          </w:rPr>
          <w:t>Перечень мероприятий по территориальному планированию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_Toc128987113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916AE6">
          <w:rPr>
            <w:webHidden/>
            <w:color w:val="0D0D0D" w:themeColor="text1" w:themeTint="F2"/>
          </w:rPr>
          <w:t>12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DC61DC" w:rsidRPr="00AD4CA7" w:rsidRDefault="00AB6943" w:rsidP="00C4190F">
      <w:pPr>
        <w:pStyle w:val="24"/>
        <w:rPr>
          <w:color w:val="0D0D0D" w:themeColor="text1" w:themeTint="F2"/>
          <w:spacing w:val="5"/>
          <w:lang w:val="ru-RU"/>
        </w:rPr>
        <w:sectPr w:rsidR="00DC61DC" w:rsidRPr="00AD4CA7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AD4CA7">
        <w:rPr>
          <w:color w:val="0D0D0D" w:themeColor="text1" w:themeTint="F2"/>
        </w:rPr>
        <w:fldChar w:fldCharType="end"/>
      </w:r>
      <w:bookmarkStart w:id="0" w:name="_GoBack"/>
      <w:bookmarkEnd w:id="0"/>
    </w:p>
    <w:p w:rsidR="00D156BF" w:rsidRPr="00AD4CA7" w:rsidRDefault="00D156BF" w:rsidP="00DC61DC">
      <w:pPr>
        <w:pStyle w:val="34"/>
        <w:rPr>
          <w:color w:val="0D0D0D" w:themeColor="text1" w:themeTint="F2"/>
        </w:rPr>
      </w:pPr>
    </w:p>
    <w:p w:rsidR="000503FB" w:rsidRPr="00AD4CA7" w:rsidRDefault="000503FB" w:rsidP="000503FB">
      <w:pPr>
        <w:pStyle w:val="11"/>
        <w:jc w:val="center"/>
        <w:rPr>
          <w:color w:val="0D0D0D" w:themeColor="text1" w:themeTint="F2"/>
          <w:sz w:val="28"/>
          <w:szCs w:val="28"/>
        </w:rPr>
      </w:pPr>
      <w:r w:rsidRPr="00AD4CA7">
        <w:rPr>
          <w:color w:val="0D0D0D" w:themeColor="text1" w:themeTint="F2"/>
          <w:sz w:val="28"/>
          <w:szCs w:val="28"/>
        </w:rPr>
        <w:t>СОСТАВ ПРОЕКТА</w:t>
      </w:r>
    </w:p>
    <w:p w:rsidR="000503FB" w:rsidRPr="00AD4CA7" w:rsidRDefault="000503FB" w:rsidP="000503FB">
      <w:pPr>
        <w:rPr>
          <w:color w:val="0D0D0D" w:themeColor="text1" w:themeTint="F2"/>
        </w:rPr>
      </w:pPr>
    </w:p>
    <w:p w:rsidR="000503FB" w:rsidRPr="00AD4CA7" w:rsidRDefault="000503FB" w:rsidP="000503FB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0503FB" w:rsidRPr="00AD4CA7" w:rsidTr="000503FB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 xml:space="preserve">№ </w:t>
            </w:r>
          </w:p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0503FB" w:rsidRPr="00AD4CA7" w:rsidTr="000503F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503FB" w:rsidRPr="00AD4CA7" w:rsidTr="000503F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0503FB" w:rsidRPr="00AD4CA7" w:rsidRDefault="000503FB" w:rsidP="000503FB">
      <w:pPr>
        <w:spacing w:line="276" w:lineRule="auto"/>
        <w:rPr>
          <w:color w:val="0D0D0D" w:themeColor="text1" w:themeTint="F2"/>
        </w:rPr>
      </w:pPr>
    </w:p>
    <w:p w:rsidR="000503FB" w:rsidRPr="00AD4CA7" w:rsidRDefault="000503FB" w:rsidP="000503FB">
      <w:pPr>
        <w:spacing w:line="276" w:lineRule="auto"/>
        <w:rPr>
          <w:color w:val="0D0D0D" w:themeColor="text1" w:themeTint="F2"/>
        </w:rPr>
      </w:pPr>
    </w:p>
    <w:p w:rsidR="000503FB" w:rsidRPr="00AD4CA7" w:rsidRDefault="000503FB" w:rsidP="000503FB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0503FB" w:rsidRPr="00AD4CA7" w:rsidRDefault="000503FB" w:rsidP="000503FB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функциональных зон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  <w:r w:rsidRPr="00AD4CA7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</w:tbl>
    <w:p w:rsidR="00295E08" w:rsidRPr="00AD4CA7" w:rsidRDefault="00295E08" w:rsidP="00D156BF">
      <w:pPr>
        <w:rPr>
          <w:color w:val="0D0D0D" w:themeColor="text1" w:themeTint="F2"/>
        </w:rPr>
        <w:sectPr w:rsidR="00295E08" w:rsidRPr="00AD4CA7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AD4CA7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1" w:name="_Toc343346292"/>
      <w:bookmarkStart w:id="2" w:name="_Toc128987107"/>
      <w:r w:rsidRPr="00AD4CA7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1"/>
      <w:bookmarkEnd w:id="2"/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Генеральный план муниципального образования </w:t>
      </w:r>
      <w:r w:rsidR="00982951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 «Город Сухиничи» Сухиничского муниципального района (далее по тексту – Генеральный план) Производственным кооперативом «ГЕО» г. Калуга и утвержден Решением Городской Думы 19.09.2013 № 135.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Внесение изменений и дополнений в Генеральный план выполняется на основании муниципального контракта № 25/23 от 13 марта 2023 г.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AD4CA7">
        <w:rPr>
          <w:color w:val="0D0D0D" w:themeColor="text1" w:themeTint="F2"/>
          <w:sz w:val="26"/>
          <w:szCs w:val="26"/>
        </w:rPr>
        <w:t>разработки проекта Генеральный план была вызвана: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- изменением границы муниципального образования;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- необходимостью изменения существующего функционального зонирования;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AD4CA7">
        <w:rPr>
          <w:color w:val="0D0D0D" w:themeColor="text1" w:themeTint="F2"/>
          <w:sz w:val="26"/>
          <w:szCs w:val="26"/>
          <w:lang w:eastAsia="ar-SA"/>
        </w:rPr>
        <w:t>- приведением в соответствие Генерального плана с действующими документами территориального планирования: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«Сухиничский район».</w:t>
      </w:r>
    </w:p>
    <w:p w:rsidR="00D47099" w:rsidRPr="00AD4CA7" w:rsidRDefault="00326096" w:rsidP="00543F4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Генеральный план</w:t>
      </w:r>
      <w:r w:rsidR="00D47099" w:rsidRPr="00AD4CA7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</w:t>
      </w:r>
      <w:r w:rsidR="00207D5F">
        <w:rPr>
          <w:color w:val="0D0D0D" w:themeColor="text1" w:themeTint="F2"/>
          <w:sz w:val="26"/>
          <w:szCs w:val="26"/>
        </w:rPr>
        <w:t xml:space="preserve"> </w:t>
      </w:r>
      <w:r w:rsidR="00D47099" w:rsidRPr="00AD4CA7">
        <w:rPr>
          <w:color w:val="0D0D0D" w:themeColor="text1" w:themeTint="F2"/>
          <w:sz w:val="26"/>
          <w:szCs w:val="26"/>
        </w:rPr>
        <w:t xml:space="preserve">73-ФЗ «Об объектах культурного наследия (памятниках истории и культуры) народов Российской Федерации», Минэкономразвития России от 09.01.2018 </w:t>
      </w:r>
      <w:r w:rsidR="00207D5F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207D5F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793"; Приказа Управления архитектуры и гра</w:t>
      </w:r>
      <w:r w:rsidR="00543F4B">
        <w:rPr>
          <w:color w:val="0D0D0D" w:themeColor="text1" w:themeTint="F2"/>
          <w:sz w:val="26"/>
          <w:szCs w:val="26"/>
        </w:rPr>
        <w:t xml:space="preserve">достроительства Калужской обл. </w:t>
      </w:r>
      <w:r w:rsidR="00D47099" w:rsidRPr="00AD4CA7">
        <w:rPr>
          <w:color w:val="0D0D0D" w:themeColor="text1" w:themeTint="F2"/>
          <w:sz w:val="26"/>
          <w:szCs w:val="26"/>
        </w:rPr>
        <w:t xml:space="preserve">от </w:t>
      </w:r>
      <w:r w:rsidR="00543F4B">
        <w:rPr>
          <w:color w:val="0D0D0D" w:themeColor="text1" w:themeTint="F2"/>
          <w:sz w:val="26"/>
          <w:szCs w:val="26"/>
        </w:rPr>
        <w:t>16</w:t>
      </w:r>
      <w:r w:rsidR="00D47099" w:rsidRPr="00AD4CA7">
        <w:rPr>
          <w:color w:val="0D0D0D" w:themeColor="text1" w:themeTint="F2"/>
          <w:sz w:val="26"/>
          <w:szCs w:val="26"/>
        </w:rPr>
        <w:t>.0</w:t>
      </w:r>
      <w:r w:rsidR="00543F4B">
        <w:rPr>
          <w:color w:val="0D0D0D" w:themeColor="text1" w:themeTint="F2"/>
          <w:sz w:val="26"/>
          <w:szCs w:val="26"/>
        </w:rPr>
        <w:t>5.2023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18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«О</w:t>
      </w:r>
      <w:r w:rsidR="00543F4B" w:rsidRPr="00543F4B">
        <w:rPr>
          <w:color w:val="0D0D0D" w:themeColor="text1" w:themeTint="F2"/>
          <w:sz w:val="26"/>
          <w:szCs w:val="26"/>
        </w:rPr>
        <w:t xml:space="preserve"> внесении изменения в приказ </w:t>
      </w:r>
      <w:r w:rsidR="00543F4B">
        <w:rPr>
          <w:color w:val="0D0D0D" w:themeColor="text1" w:themeTint="F2"/>
          <w:sz w:val="26"/>
          <w:szCs w:val="26"/>
        </w:rPr>
        <w:t>У</w:t>
      </w:r>
      <w:r w:rsidR="00543F4B" w:rsidRPr="00543F4B">
        <w:rPr>
          <w:color w:val="0D0D0D" w:themeColor="text1" w:themeTint="F2"/>
          <w:sz w:val="26"/>
          <w:szCs w:val="26"/>
        </w:rPr>
        <w:t>правления архитектуры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и градостроительства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 xml:space="preserve">алужской области от 17.07.2015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59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>"</w:t>
      </w:r>
      <w:r w:rsidR="00543F4B">
        <w:rPr>
          <w:color w:val="0D0D0D" w:themeColor="text1" w:themeTint="F2"/>
          <w:sz w:val="26"/>
          <w:szCs w:val="26"/>
        </w:rPr>
        <w:t>О</w:t>
      </w:r>
      <w:r w:rsidR="00543F4B" w:rsidRPr="00543F4B">
        <w:rPr>
          <w:color w:val="0D0D0D" w:themeColor="text1" w:themeTint="F2"/>
          <w:sz w:val="26"/>
          <w:szCs w:val="26"/>
        </w:rPr>
        <w:t>б утверждении региональных нормативов градостроительного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проектирования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>алужской области" (в ред. приказов</w:t>
      </w:r>
      <w:r w:rsidR="00543F4B">
        <w:rPr>
          <w:color w:val="0D0D0D" w:themeColor="text1" w:themeTint="F2"/>
          <w:sz w:val="26"/>
          <w:szCs w:val="26"/>
        </w:rPr>
        <w:t xml:space="preserve"> У</w:t>
      </w:r>
      <w:r w:rsidR="00543F4B" w:rsidRPr="00543F4B">
        <w:rPr>
          <w:color w:val="0D0D0D" w:themeColor="text1" w:themeTint="F2"/>
          <w:sz w:val="26"/>
          <w:szCs w:val="26"/>
        </w:rPr>
        <w:t xml:space="preserve">правления архитектуры и градостроительства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>алужской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области от 29.11.2016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150, от 29.07.2020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26)</w:t>
      </w:r>
      <w:r w:rsidR="00543F4B" w:rsidRPr="00AD4CA7">
        <w:rPr>
          <w:color w:val="0D0D0D" w:themeColor="text1" w:themeTint="F2"/>
          <w:sz w:val="26"/>
          <w:szCs w:val="26"/>
        </w:rPr>
        <w:t xml:space="preserve">; </w:t>
      </w:r>
      <w:r w:rsidR="00D47099" w:rsidRPr="00AD4CA7">
        <w:rPr>
          <w:color w:val="0D0D0D" w:themeColor="text1" w:themeTint="F2"/>
          <w:sz w:val="26"/>
          <w:szCs w:val="26"/>
        </w:rPr>
        <w:t>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0503FB" w:rsidRPr="00AD4CA7">
        <w:rPr>
          <w:color w:val="0D0D0D" w:themeColor="text1" w:themeTint="F2"/>
          <w:sz w:val="26"/>
          <w:szCs w:val="26"/>
        </w:rPr>
        <w:t>Сухиничский</w:t>
      </w:r>
      <w:r w:rsidR="00D47099" w:rsidRPr="00AD4CA7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AD4CA7" w:rsidRDefault="00D55F2D" w:rsidP="00D47099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AD4CA7">
        <w:rPr>
          <w:color w:val="0D0D0D" w:themeColor="text1" w:themeTint="F2"/>
          <w:sz w:val="26"/>
          <w:szCs w:val="26"/>
        </w:rPr>
        <w:t xml:space="preserve">РФ </w:t>
      </w:r>
      <w:r w:rsidR="00326096" w:rsidRPr="00AD4CA7">
        <w:rPr>
          <w:color w:val="0D0D0D" w:themeColor="text1" w:themeTint="F2"/>
          <w:sz w:val="26"/>
          <w:szCs w:val="26"/>
        </w:rPr>
        <w:t>г</w:t>
      </w:r>
      <w:r w:rsidR="0078506D" w:rsidRPr="00AD4CA7">
        <w:rPr>
          <w:color w:val="0D0D0D" w:themeColor="text1" w:themeTint="F2"/>
          <w:sz w:val="26"/>
          <w:szCs w:val="26"/>
        </w:rPr>
        <w:t>енеральный</w:t>
      </w:r>
      <w:r w:rsidRPr="00AD4CA7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1) </w:t>
      </w:r>
      <w:r w:rsidR="00D55F2D" w:rsidRPr="00AD4CA7">
        <w:rPr>
          <w:color w:val="0D0D0D" w:themeColor="text1" w:themeTint="F2"/>
          <w:sz w:val="26"/>
          <w:szCs w:val="26"/>
        </w:rPr>
        <w:t>положение о территориальном планировании;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3" w:name="Par7"/>
      <w:bookmarkEnd w:id="3"/>
      <w:r w:rsidRPr="00AD4CA7">
        <w:rPr>
          <w:color w:val="0D0D0D" w:themeColor="text1" w:themeTint="F2"/>
          <w:sz w:val="26"/>
          <w:szCs w:val="26"/>
        </w:rPr>
        <w:t>2) </w:t>
      </w:r>
      <w:r w:rsidR="00D55F2D" w:rsidRPr="00AD4CA7">
        <w:rPr>
          <w:color w:val="0D0D0D" w:themeColor="text1" w:themeTint="F2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3) </w:t>
      </w:r>
      <w:r w:rsidR="00D55F2D" w:rsidRPr="00AD4CA7">
        <w:rPr>
          <w:color w:val="0D0D0D" w:themeColor="text1" w:themeTint="F2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AD4CA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4" w:name="Par9"/>
      <w:bookmarkEnd w:id="4"/>
      <w:r w:rsidRPr="00AD4CA7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AD4CA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AD4CA7" w:rsidRDefault="000503FB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lastRenderedPageBreak/>
        <w:t>1) </w:t>
      </w:r>
      <w:r w:rsidR="00D55F2D" w:rsidRPr="00AD4CA7">
        <w:rPr>
          <w:color w:val="0D0D0D" w:themeColor="text1" w:themeTint="F2"/>
          <w:sz w:val="26"/>
          <w:szCs w:val="26"/>
        </w:rPr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AD4CA7" w:rsidRDefault="000503FB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2) </w:t>
      </w:r>
      <w:r w:rsidR="00D55F2D" w:rsidRPr="00AD4CA7">
        <w:rPr>
          <w:color w:val="0D0D0D" w:themeColor="text1" w:themeTint="F2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AD4CA7" w:rsidRDefault="004A7475" w:rsidP="004A7475">
      <w:pPr>
        <w:rPr>
          <w:color w:val="0D0D0D" w:themeColor="text1" w:themeTint="F2"/>
        </w:rPr>
      </w:pPr>
    </w:p>
    <w:p w:rsidR="004A7475" w:rsidRPr="00AD4CA7" w:rsidRDefault="004A7475" w:rsidP="004A7475">
      <w:pPr>
        <w:rPr>
          <w:color w:val="0D0D0D" w:themeColor="text1" w:themeTint="F2"/>
        </w:rPr>
        <w:sectPr w:rsidR="004A7475" w:rsidRPr="00AD4CA7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AD4CA7" w:rsidRDefault="00BE71F6" w:rsidP="001F5E28">
      <w:pPr>
        <w:pStyle w:val="1"/>
        <w:rPr>
          <w:color w:val="0D0D0D" w:themeColor="text1" w:themeTint="F2"/>
        </w:rPr>
      </w:pPr>
      <w:bookmarkStart w:id="5" w:name="_Toc128987108"/>
      <w:r w:rsidRPr="00AD4CA7">
        <w:rPr>
          <w:color w:val="0D0D0D" w:themeColor="text1" w:themeTint="F2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5"/>
    </w:p>
    <w:p w:rsidR="00BE71F6" w:rsidRPr="00AD4CA7" w:rsidRDefault="00BE71F6" w:rsidP="00BE71F6">
      <w:pPr>
        <w:jc w:val="center"/>
        <w:rPr>
          <w:rStyle w:val="af1"/>
          <w:color w:val="0D0D0D" w:themeColor="text1" w:themeTint="F2"/>
        </w:rPr>
      </w:pPr>
      <w:r w:rsidRPr="00AD4CA7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AD4CA7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1</w:t>
      </w:r>
    </w:p>
    <w:tbl>
      <w:tblPr>
        <w:tblW w:w="158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126"/>
        <w:gridCol w:w="2410"/>
        <w:gridCol w:w="2126"/>
        <w:gridCol w:w="3751"/>
        <w:gridCol w:w="1276"/>
        <w:gridCol w:w="1701"/>
      </w:tblGrid>
      <w:tr w:rsidR="00AD4CA7" w:rsidRPr="00AD4CA7" w:rsidTr="001F5E28">
        <w:trPr>
          <w:trHeight w:val="1102"/>
        </w:trPr>
        <w:tc>
          <w:tcPr>
            <w:tcW w:w="568" w:type="dxa"/>
            <w:vAlign w:val="center"/>
          </w:tcPr>
          <w:p w:rsidR="00F81679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№</w:t>
            </w:r>
          </w:p>
          <w:p w:rsidR="00BE71F6" w:rsidRPr="00AD4CA7" w:rsidRDefault="00BE71F6" w:rsidP="00F8167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1F6" w:rsidRPr="00AD4CA7" w:rsidRDefault="00F81679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 xml:space="preserve">Наименование </w:t>
            </w:r>
            <w:r w:rsidR="00BE71F6" w:rsidRPr="00AD4CA7">
              <w:rPr>
                <w:b/>
                <w:color w:val="0D0D0D" w:themeColor="text1" w:themeTint="F2"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F6" w:rsidRPr="00AD4CA7" w:rsidRDefault="00BE71F6" w:rsidP="000550A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3751" w:type="dxa"/>
            <w:vAlign w:val="center"/>
          </w:tcPr>
          <w:p w:rsidR="00BE71F6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AD4CA7" w:rsidRPr="00AD4CA7" w:rsidTr="001F5E28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0A103F" w:rsidP="000A103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535FAB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Объект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535FAB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35" w:rsidRPr="00AD4CA7" w:rsidRDefault="00535FAB" w:rsidP="000D385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Модульной котельной, проектной мощностью до 5 МВт с ГВС, вид топлива: газ, дизель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EE5B35" w:rsidP="00535FAB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 xml:space="preserve">г. </w:t>
            </w:r>
            <w:r w:rsidR="00535FAB" w:rsidRPr="00AD4CA7">
              <w:rPr>
                <w:bCs/>
                <w:color w:val="0D0D0D" w:themeColor="text1" w:themeTint="F2"/>
                <w:sz w:val="20"/>
                <w:szCs w:val="20"/>
              </w:rPr>
              <w:t>Сухиничи</w:t>
            </w: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="00535FAB" w:rsidRPr="00AD4CA7">
              <w:rPr>
                <w:bCs/>
                <w:color w:val="0D0D0D" w:themeColor="text1" w:themeTint="F2"/>
                <w:sz w:val="20"/>
                <w:szCs w:val="20"/>
              </w:rPr>
              <w:t>ул. Железнодорожная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AB" w:rsidRPr="00AD4CA7" w:rsidRDefault="00535FAB" w:rsidP="00535FA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инфраструктур.</w:t>
            </w:r>
          </w:p>
          <w:p w:rsidR="00A24D2F" w:rsidRPr="00AD4CA7" w:rsidRDefault="00535FAB" w:rsidP="00535FA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535FAB" w:rsidRPr="00AD4CA7" w:rsidRDefault="00535FAB" w:rsidP="00535FA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застройки </w:t>
            </w:r>
            <w:r w:rsidR="00A24D2F" w:rsidRPr="00AD4CA7">
              <w:rPr>
                <w:color w:val="0D0D0D" w:themeColor="text1" w:themeTint="F2"/>
                <w:sz w:val="22"/>
                <w:szCs w:val="22"/>
              </w:rPr>
              <w:t>-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 xml:space="preserve"> 80 %,</w:t>
            </w:r>
          </w:p>
          <w:p w:rsidR="00A24D2F" w:rsidRPr="00AD4CA7" w:rsidRDefault="00535FAB" w:rsidP="00535FA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0A103F" w:rsidRPr="00AD4CA7" w:rsidRDefault="00535FAB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этажей </w:t>
            </w:r>
            <w:r w:rsidR="00A24D2F" w:rsidRPr="00AD4CA7">
              <w:rPr>
                <w:color w:val="0D0D0D" w:themeColor="text1" w:themeTint="F2"/>
                <w:sz w:val="22"/>
                <w:szCs w:val="22"/>
              </w:rPr>
              <w:t>–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A24D2F" w:rsidRPr="00AD4CA7">
              <w:rPr>
                <w:color w:val="0D0D0D" w:themeColor="text1" w:themeTint="F2"/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EE5B35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535FAB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Определяется проектом</w:t>
            </w:r>
          </w:p>
        </w:tc>
      </w:tr>
      <w:tr w:rsidR="00AD4CA7" w:rsidRPr="00AD4CA7" w:rsidTr="001F5E28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0A103F" w:rsidP="000A103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Остановочный пункт общественного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Автобусный остановочный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35" w:rsidRPr="00AD4CA7" w:rsidRDefault="00A24D2F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Остановочный павильон, с навесом, скамейками и урнами для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>г. Сухиничи, перекресток улиц Окружной и Марченко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Жилые зоны.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застройки - 70 %,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этажей </w:t>
            </w:r>
            <w:r w:rsidR="00D16B03" w:rsidRPr="00AD4CA7">
              <w:rPr>
                <w:color w:val="0D0D0D" w:themeColor="text1" w:themeTint="F2"/>
                <w:sz w:val="22"/>
                <w:szCs w:val="22"/>
              </w:rPr>
              <w:t xml:space="preserve">3 </w:t>
            </w:r>
            <w:r w:rsidR="0070561F" w:rsidRPr="00AD4CA7">
              <w:rPr>
                <w:color w:val="0D0D0D" w:themeColor="text1" w:themeTint="F2"/>
                <w:sz w:val="22"/>
                <w:szCs w:val="22"/>
              </w:rPr>
              <w:t>эт,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рекомендуемая плотность </w:t>
            </w:r>
          </w:p>
          <w:p w:rsidR="00A24D2F" w:rsidRPr="00AD4CA7" w:rsidRDefault="00A24D2F" w:rsidP="00A24D2F">
            <w:pPr>
              <w:jc w:val="center"/>
              <w:rPr>
                <w:color w:val="0D0D0D" w:themeColor="text1" w:themeTint="F2"/>
                <w:sz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населения - 20-50 чел./га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EE5B35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Установление ЗОУИТ не требуется</w:t>
            </w:r>
          </w:p>
        </w:tc>
      </w:tr>
      <w:tr w:rsidR="00AD4CA7" w:rsidRPr="00AD4CA7" w:rsidTr="001F5E28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0A103F" w:rsidP="000A103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Объект обеспечения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Площадка (пирса) с твердым покрытием для забора воды пожарной техникой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28" w:rsidRPr="00AD4CA7" w:rsidRDefault="001F5E28" w:rsidP="001F5E2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Площадка (пирс)</w:t>
            </w:r>
          </w:p>
          <w:p w:rsidR="000A103F" w:rsidRPr="00AD4CA7" w:rsidRDefault="001F5E28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12х12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EE5B35" w:rsidP="001F5E28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 xml:space="preserve">г. </w:t>
            </w:r>
            <w:r w:rsidR="001F5E28" w:rsidRPr="00AD4CA7">
              <w:rPr>
                <w:bCs/>
                <w:color w:val="0D0D0D" w:themeColor="text1" w:themeTint="F2"/>
                <w:sz w:val="20"/>
                <w:szCs w:val="20"/>
              </w:rPr>
              <w:t>Сухиничи</w:t>
            </w: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>, ул. </w:t>
            </w:r>
            <w:r w:rsidR="001F5E28" w:rsidRPr="00AD4CA7">
              <w:rPr>
                <w:bCs/>
                <w:color w:val="0D0D0D" w:themeColor="text1" w:themeTint="F2"/>
                <w:sz w:val="20"/>
                <w:szCs w:val="20"/>
              </w:rPr>
              <w:t>Восточная (на Сухиничском вдхр.)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1F5E28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>Зона акваторий</w:t>
            </w:r>
          </w:p>
          <w:p w:rsidR="001F5E28" w:rsidRPr="00AD4CA7" w:rsidRDefault="001F5E28" w:rsidP="001F5E2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1F5E28" w:rsidRPr="00AD4CA7" w:rsidRDefault="001F5E28" w:rsidP="001F5E28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застройки - не устанавливается,</w:t>
            </w:r>
          </w:p>
          <w:p w:rsidR="001F5E28" w:rsidRPr="00AD4CA7" w:rsidRDefault="001F5E28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этажей (эт. /м) - не устанавливается.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AD4CA7" w:rsidRDefault="00EE5B35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AD4CA7" w:rsidRDefault="001F5E28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Установление ЗОУИТ не требуется</w:t>
            </w:r>
          </w:p>
        </w:tc>
      </w:tr>
    </w:tbl>
    <w:p w:rsidR="0094776A" w:rsidRPr="00AD4CA7" w:rsidRDefault="0094776A" w:rsidP="0094776A">
      <w:pPr>
        <w:rPr>
          <w:color w:val="0D0D0D" w:themeColor="text1" w:themeTint="F2"/>
        </w:rPr>
      </w:pPr>
    </w:p>
    <w:p w:rsidR="0094776A" w:rsidRPr="00AD4CA7" w:rsidRDefault="0094776A" w:rsidP="0094776A">
      <w:pPr>
        <w:rPr>
          <w:color w:val="0D0D0D" w:themeColor="text1" w:themeTint="F2"/>
        </w:rPr>
        <w:sectPr w:rsidR="0094776A" w:rsidRPr="00AD4CA7" w:rsidSect="005A6F77">
          <w:pgSz w:w="16838" w:h="11906" w:orient="landscape"/>
          <w:pgMar w:top="1276" w:right="899" w:bottom="850" w:left="899" w:header="708" w:footer="708" w:gutter="0"/>
          <w:cols w:space="708"/>
          <w:docGrid w:linePitch="360"/>
        </w:sectPr>
      </w:pPr>
    </w:p>
    <w:p w:rsidR="00AE67A4" w:rsidRPr="00AD4CA7" w:rsidRDefault="00AE67A4" w:rsidP="001F5E28">
      <w:pPr>
        <w:pStyle w:val="1"/>
        <w:rPr>
          <w:color w:val="0D0D0D" w:themeColor="text1" w:themeTint="F2"/>
        </w:rPr>
      </w:pPr>
      <w:bookmarkStart w:id="6" w:name="_Toc128987109"/>
      <w:r w:rsidRPr="00AD4CA7">
        <w:rPr>
          <w:color w:val="0D0D0D" w:themeColor="text1" w:themeTint="F2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6"/>
    </w:p>
    <w:p w:rsidR="008B0945" w:rsidRPr="00AD4CA7" w:rsidRDefault="008B094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Функциональное зонирование территории является одним из основных инструментов регулирования градостроительной деятельности. Зонирование устанавливает рамочные условия использования городской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AA04D5" w:rsidRPr="00AD4CA7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На территории </w:t>
      </w:r>
      <w:r w:rsidR="00734213" w:rsidRPr="00AD4CA7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 выделены следующие функциональные зоны:</w:t>
      </w:r>
    </w:p>
    <w:p w:rsidR="008713FE" w:rsidRPr="00AD4CA7" w:rsidRDefault="00210717" w:rsidP="005623F4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Жилые зоны</w:t>
      </w:r>
      <w:r w:rsidR="008713FE" w:rsidRPr="00AD4CA7">
        <w:rPr>
          <w:b/>
          <w:color w:val="0D0D0D" w:themeColor="text1" w:themeTint="F2"/>
          <w:sz w:val="26"/>
          <w:szCs w:val="26"/>
        </w:rPr>
        <w:t xml:space="preserve"> - </w:t>
      </w:r>
      <w:r w:rsidR="008713FE" w:rsidRPr="00AD4CA7">
        <w:rPr>
          <w:color w:val="0D0D0D" w:themeColor="text1" w:themeTint="F2"/>
          <w:sz w:val="26"/>
          <w:szCs w:val="26"/>
        </w:rPr>
        <w:t>различных строительных типов в соответствии с этажностью и плотностью застройки и прочих характеристик</w:t>
      </w:r>
      <w:r w:rsidR="00A73D9C" w:rsidRPr="00AD4CA7">
        <w:rPr>
          <w:color w:val="0D0D0D" w:themeColor="text1" w:themeTint="F2"/>
          <w:sz w:val="26"/>
          <w:szCs w:val="26"/>
        </w:rPr>
        <w:t xml:space="preserve">. </w:t>
      </w:r>
    </w:p>
    <w:p w:rsidR="002E4226" w:rsidRPr="00AD4CA7" w:rsidRDefault="00734213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Общественно-делов</w:t>
      </w:r>
      <w:r w:rsidR="008713FE" w:rsidRPr="00AD4CA7">
        <w:rPr>
          <w:b/>
          <w:color w:val="0D0D0D" w:themeColor="text1" w:themeTint="F2"/>
          <w:sz w:val="26"/>
          <w:szCs w:val="26"/>
        </w:rPr>
        <w:t xml:space="preserve">ые </w:t>
      </w:r>
      <w:r w:rsidRPr="00AD4CA7">
        <w:rPr>
          <w:b/>
          <w:color w:val="0D0D0D" w:themeColor="text1" w:themeTint="F2"/>
          <w:sz w:val="26"/>
          <w:szCs w:val="26"/>
        </w:rPr>
        <w:t>зоны.</w:t>
      </w:r>
      <w:r w:rsidR="007E1553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Pr="00AD4CA7">
        <w:rPr>
          <w:color w:val="0D0D0D" w:themeColor="text1" w:themeTint="F2"/>
          <w:sz w:val="26"/>
          <w:szCs w:val="26"/>
        </w:rPr>
        <w:t>Зон</w:t>
      </w:r>
      <w:r w:rsidR="00BE0421" w:rsidRPr="00AD4CA7">
        <w:rPr>
          <w:color w:val="0D0D0D" w:themeColor="text1" w:themeTint="F2"/>
          <w:sz w:val="26"/>
          <w:szCs w:val="26"/>
        </w:rPr>
        <w:t>ы</w:t>
      </w:r>
      <w:r w:rsidRPr="00AD4CA7">
        <w:rPr>
          <w:color w:val="0D0D0D" w:themeColor="text1" w:themeTint="F2"/>
          <w:sz w:val="26"/>
          <w:szCs w:val="26"/>
        </w:rPr>
        <w:t xml:space="preserve"> размещения объектов общественного</w:t>
      </w:r>
      <w:r w:rsidR="008713FE" w:rsidRPr="00AD4CA7">
        <w:rPr>
          <w:color w:val="0D0D0D" w:themeColor="text1" w:themeTint="F2"/>
          <w:sz w:val="26"/>
          <w:szCs w:val="26"/>
        </w:rPr>
        <w:t>, коммерческого, социального</w:t>
      </w:r>
      <w:r w:rsidRPr="00AD4CA7">
        <w:rPr>
          <w:color w:val="0D0D0D" w:themeColor="text1" w:themeTint="F2"/>
          <w:sz w:val="26"/>
          <w:szCs w:val="26"/>
        </w:rPr>
        <w:t xml:space="preserve"> и </w:t>
      </w:r>
      <w:r w:rsidR="008713FE" w:rsidRPr="00AD4CA7">
        <w:rPr>
          <w:color w:val="0D0D0D" w:themeColor="text1" w:themeTint="F2"/>
          <w:sz w:val="26"/>
          <w:szCs w:val="26"/>
        </w:rPr>
        <w:t>коммунально-бытового назначения, таких как учреждения здравоохранения и социальной защиты, образования и воспитания, административные объект и прочие.</w:t>
      </w:r>
    </w:p>
    <w:p w:rsidR="00210717" w:rsidRPr="00AD4CA7" w:rsidRDefault="0077766E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AD4CA7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AD4CA7">
        <w:rPr>
          <w:color w:val="0D0D0D" w:themeColor="text1" w:themeTint="F2"/>
          <w:sz w:val="26"/>
          <w:szCs w:val="26"/>
        </w:rPr>
        <w:t>Зон</w:t>
      </w:r>
      <w:r w:rsidR="001C0F4E" w:rsidRPr="00AD4CA7">
        <w:rPr>
          <w:color w:val="0D0D0D" w:themeColor="text1" w:themeTint="F2"/>
          <w:sz w:val="26"/>
          <w:szCs w:val="26"/>
        </w:rPr>
        <w:t>ы</w:t>
      </w:r>
      <w:r w:rsidR="00210717" w:rsidRPr="00AD4CA7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AD4CA7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AD4CA7">
        <w:rPr>
          <w:color w:val="0D0D0D" w:themeColor="text1" w:themeTint="F2"/>
          <w:sz w:val="26"/>
          <w:szCs w:val="26"/>
        </w:rPr>
        <w:t xml:space="preserve"> </w:t>
      </w:r>
      <w:r w:rsidRPr="00AD4CA7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AD4CA7">
        <w:rPr>
          <w:color w:val="0D0D0D" w:themeColor="text1" w:themeTint="F2"/>
          <w:sz w:val="26"/>
          <w:szCs w:val="26"/>
        </w:rPr>
        <w:t>.</w:t>
      </w:r>
    </w:p>
    <w:p w:rsidR="00210717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сельскохо</w:t>
      </w:r>
      <w:r w:rsidR="00734213" w:rsidRPr="00AD4CA7">
        <w:rPr>
          <w:color w:val="0D0D0D" w:themeColor="text1" w:themeTint="F2"/>
          <w:sz w:val="26"/>
          <w:szCs w:val="26"/>
        </w:rPr>
        <w:t>зяйственных угодий, сельскохозяйственных объектов и производств.</w:t>
      </w:r>
    </w:p>
    <w:p w:rsidR="001E592B" w:rsidRPr="00AD4CA7" w:rsidRDefault="001E592B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Зона садоводческих или огороднических некоммерческих товариществ.</w:t>
      </w:r>
      <w:r w:rsidR="00AC45B4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AC45B4" w:rsidRPr="00AD4CA7">
        <w:rPr>
          <w:color w:val="0D0D0D" w:themeColor="text1" w:themeTint="F2"/>
          <w:sz w:val="26"/>
          <w:szCs w:val="26"/>
        </w:rPr>
        <w:t>Зоны размещения садоводческих товариществ и территорий, предназначенных для ведения садоводства.</w:t>
      </w:r>
    </w:p>
    <w:p w:rsidR="00CC75D5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парков, садов, городских лесов, лесопарков, пляжей и иные объекты мест отдыха.</w:t>
      </w:r>
    </w:p>
    <w:p w:rsidR="005623F4" w:rsidRPr="00AD4CA7" w:rsidRDefault="005623F4" w:rsidP="005623F4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лесов. </w:t>
      </w:r>
      <w:r w:rsidRPr="00AD4CA7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CC75D5" w:rsidRPr="00AD4CA7" w:rsidRDefault="00CC75D5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специального назначения. </w:t>
      </w:r>
      <w:r w:rsidR="005623F4" w:rsidRPr="00AD4CA7">
        <w:rPr>
          <w:color w:val="0D0D0D" w:themeColor="text1" w:themeTint="F2"/>
          <w:sz w:val="26"/>
          <w:szCs w:val="26"/>
        </w:rPr>
        <w:t>Зоны размещения объектов утилизации и хранения ТКО</w:t>
      </w:r>
      <w:r w:rsidRPr="00AD4CA7">
        <w:rPr>
          <w:color w:val="0D0D0D" w:themeColor="text1" w:themeTint="F2"/>
          <w:sz w:val="26"/>
          <w:szCs w:val="26"/>
        </w:rPr>
        <w:t>.</w:t>
      </w:r>
    </w:p>
    <w:p w:rsidR="00CB32EA" w:rsidRPr="00AD4CA7" w:rsidRDefault="00CB32EA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Зона режимных территорий. </w:t>
      </w:r>
      <w:r w:rsidRPr="00AD4CA7">
        <w:rPr>
          <w:color w:val="0D0D0D" w:themeColor="text1" w:themeTint="F2"/>
          <w:sz w:val="26"/>
          <w:szCs w:val="26"/>
        </w:rPr>
        <w:t>Зона размещения специальных объектов.</w:t>
      </w:r>
    </w:p>
    <w:p w:rsidR="00210717" w:rsidRPr="00AD4CA7" w:rsidRDefault="00CC75D5" w:rsidP="00B12A5A">
      <w:pPr>
        <w:spacing w:line="252" w:lineRule="auto"/>
        <w:ind w:firstLine="709"/>
        <w:jc w:val="both"/>
        <w:rPr>
          <w:b/>
          <w:color w:val="0D0D0D" w:themeColor="text1" w:themeTint="F2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кладбищ. </w:t>
      </w:r>
      <w:r w:rsidRPr="00AD4CA7">
        <w:rPr>
          <w:color w:val="0D0D0D" w:themeColor="text1" w:themeTint="F2"/>
          <w:sz w:val="26"/>
          <w:szCs w:val="26"/>
        </w:rPr>
        <w:t>Зона размещения объектов захоронения.</w:t>
      </w:r>
    </w:p>
    <w:p w:rsidR="00210717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210717" w:rsidRPr="00AD4CA7" w:rsidRDefault="00BE0421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Иные зоны</w:t>
      </w:r>
      <w:r w:rsidR="00210717" w:rsidRPr="00AD4CA7">
        <w:rPr>
          <w:b/>
          <w:color w:val="0D0D0D" w:themeColor="text1" w:themeTint="F2"/>
          <w:sz w:val="26"/>
          <w:szCs w:val="26"/>
        </w:rPr>
        <w:t>.</w:t>
      </w:r>
      <w:r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CB32EA" w:rsidRPr="00AD4CA7">
        <w:rPr>
          <w:color w:val="0D0D0D" w:themeColor="text1" w:themeTint="F2"/>
          <w:sz w:val="26"/>
          <w:szCs w:val="26"/>
        </w:rPr>
        <w:t>Зоны размещения объектов культурного наследия</w:t>
      </w:r>
      <w:r w:rsidR="00D06A0A" w:rsidRPr="00AD4CA7">
        <w:rPr>
          <w:color w:val="0D0D0D" w:themeColor="text1" w:themeTint="F2"/>
          <w:sz w:val="26"/>
          <w:szCs w:val="26"/>
        </w:rPr>
        <w:t>.</w:t>
      </w:r>
    </w:p>
    <w:p w:rsidR="00CB32EA" w:rsidRPr="00AD4CA7" w:rsidRDefault="00CB32EA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br w:type="page"/>
      </w:r>
    </w:p>
    <w:p w:rsidR="00E910E9" w:rsidRPr="00AD4CA7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7" w:name="_Toc128987110"/>
      <w:r w:rsidRPr="00AD4CA7">
        <w:rPr>
          <w:color w:val="0D0D0D" w:themeColor="text1" w:themeTint="F2"/>
          <w:sz w:val="26"/>
          <w:szCs w:val="26"/>
        </w:rPr>
        <w:lastRenderedPageBreak/>
        <w:t>II.1.1</w:t>
      </w:r>
      <w:r w:rsidR="00D23C95" w:rsidRPr="00AD4CA7">
        <w:rPr>
          <w:color w:val="0D0D0D" w:themeColor="text1" w:themeTint="F2"/>
          <w:sz w:val="26"/>
          <w:szCs w:val="26"/>
        </w:rPr>
        <w:t>.</w:t>
      </w:r>
      <w:r w:rsidRPr="00AD4CA7">
        <w:rPr>
          <w:color w:val="0D0D0D" w:themeColor="text1" w:themeTint="F2"/>
          <w:sz w:val="26"/>
          <w:szCs w:val="26"/>
        </w:rPr>
        <w:t xml:space="preserve"> Параметры функциональных зон </w:t>
      </w:r>
      <w:r w:rsidR="00BA4CCC" w:rsidRPr="00AD4CA7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</w:t>
      </w:r>
      <w:bookmarkEnd w:id="7"/>
    </w:p>
    <w:p w:rsidR="00846C85" w:rsidRPr="00AD4CA7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 xml:space="preserve">Таблица </w:t>
      </w:r>
      <w:r w:rsidR="00CF0912" w:rsidRPr="00AD4CA7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733"/>
        <w:gridCol w:w="4963"/>
        <w:gridCol w:w="2084"/>
        <w:gridCol w:w="1730"/>
      </w:tblGrid>
      <w:tr w:rsidR="00AD4CA7" w:rsidRPr="00AD4CA7" w:rsidTr="00CB32EA">
        <w:trPr>
          <w:trHeight w:val="33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№</w:t>
            </w:r>
          </w:p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AD4CA7" w:rsidRPr="00AD4CA7" w:rsidTr="00AF5F82">
        <w:trPr>
          <w:trHeight w:val="33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AD4CA7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D" w:rsidRPr="00AD4CA7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840,76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543F4B" w:rsidRDefault="00CB5CE3" w:rsidP="00543F4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  <w:r w:rsidR="00BD4C91">
              <w:rPr>
                <w:color w:val="0D0D0D" w:themeColor="text1" w:themeTint="F2"/>
                <w:sz w:val="26"/>
                <w:szCs w:val="26"/>
              </w:rPr>
              <w:t>6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83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60,13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60,13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94748C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748C">
              <w:rPr>
                <w:color w:val="000000" w:themeColor="text1"/>
                <w:sz w:val="26"/>
                <w:szCs w:val="26"/>
                <w:lang w:val="en-US"/>
              </w:rPr>
              <w:t>774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4748C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543F4B" w:rsidRDefault="00CB5CE3" w:rsidP="00543F4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54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60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сельскохозяйственного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12,</w:t>
            </w:r>
            <w:r w:rsidRPr="0094748C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B5CE3">
              <w:rPr>
                <w:color w:val="0D0D0D" w:themeColor="text1" w:themeTint="F2"/>
                <w:sz w:val="26"/>
                <w:szCs w:val="26"/>
              </w:rPr>
              <w:t>223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CB5CE3">
              <w:rPr>
                <w:color w:val="0D0D0D" w:themeColor="text1" w:themeTint="F2"/>
                <w:sz w:val="26"/>
                <w:szCs w:val="26"/>
              </w:rPr>
              <w:t>12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15,76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15,76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511,</w:t>
            </w:r>
            <w:r w:rsidRPr="0094748C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BD4C91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497,14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0,61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0,61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3,04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14,</w:t>
            </w:r>
            <w:r w:rsidRPr="00CB5CE3">
              <w:rPr>
                <w:color w:val="0D0D0D" w:themeColor="text1" w:themeTint="F2"/>
                <w:sz w:val="26"/>
                <w:szCs w:val="26"/>
              </w:rPr>
              <w:t>39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45,90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45,90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режимных территорий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62,22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62,22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186,4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186,</w:t>
            </w:r>
            <w:r w:rsidRPr="00CB5CE3">
              <w:rPr>
                <w:color w:val="0D0D0D" w:themeColor="text1" w:themeTint="F2"/>
                <w:sz w:val="26"/>
                <w:szCs w:val="26"/>
              </w:rPr>
              <w:t>43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Иные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CB5CE3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4,</w:t>
            </w:r>
            <w:r w:rsidRPr="00CB5CE3">
              <w:rPr>
                <w:color w:val="0D0D0D" w:themeColor="text1" w:themeTint="F2"/>
                <w:sz w:val="26"/>
                <w:szCs w:val="26"/>
                <w:lang w:val="en-US"/>
              </w:rPr>
              <w:t>9</w:t>
            </w:r>
            <w:r>
              <w:rPr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CB5CE3" w:rsidRPr="00AD4CA7" w:rsidTr="00AF5F82">
        <w:trPr>
          <w:trHeight w:val="552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2518,07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EE6D0E" w:rsidRDefault="00CB5CE3" w:rsidP="00CB5CE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E6D0E">
              <w:rPr>
                <w:b/>
                <w:color w:val="000000" w:themeColor="text1"/>
                <w:sz w:val="26"/>
                <w:szCs w:val="26"/>
              </w:rPr>
              <w:t>2518,0</w:t>
            </w: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4E4632" w:rsidRPr="00AD4CA7" w:rsidRDefault="004E4632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CD1089" w:rsidRPr="00AD4CA7" w:rsidRDefault="00CD1089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C87441" w:rsidRPr="00AD4CA7" w:rsidRDefault="00C87441" w:rsidP="00846C85">
      <w:pPr>
        <w:spacing w:line="276" w:lineRule="auto"/>
        <w:jc w:val="right"/>
        <w:rPr>
          <w:i/>
          <w:color w:val="0D0D0D" w:themeColor="text1" w:themeTint="F2"/>
        </w:rPr>
        <w:sectPr w:rsidR="00C87441" w:rsidRPr="00AD4CA7" w:rsidSect="00AB6943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D23C95" w:rsidRPr="00AD4CA7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8" w:name="__RefHeading__404_1612356966"/>
      <w:bookmarkStart w:id="9" w:name="__RefHeading__140_1539069001"/>
      <w:bookmarkStart w:id="10" w:name="__RefHeading__338_276625223"/>
      <w:bookmarkStart w:id="11" w:name="__RefHeading__502_670117999"/>
      <w:bookmarkStart w:id="12" w:name="__RefHeading__109_1212657833"/>
      <w:bookmarkStart w:id="13" w:name="__RefHeading__172_1585558239"/>
      <w:bookmarkStart w:id="14" w:name="__RefHeading__866_1612356966"/>
      <w:bookmarkStart w:id="15" w:name="_Toc128987111"/>
      <w:bookmarkEnd w:id="8"/>
      <w:bookmarkEnd w:id="9"/>
      <w:bookmarkEnd w:id="10"/>
      <w:bookmarkEnd w:id="11"/>
      <w:bookmarkEnd w:id="12"/>
      <w:bookmarkEnd w:id="13"/>
      <w:bookmarkEnd w:id="14"/>
      <w:r w:rsidRPr="00AD4CA7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AD4CA7">
        <w:rPr>
          <w:color w:val="0D0D0D" w:themeColor="text1" w:themeTint="F2"/>
          <w:sz w:val="26"/>
          <w:szCs w:val="26"/>
        </w:rPr>
        <w:t>2</w:t>
      </w:r>
      <w:r w:rsidRPr="00AD4CA7">
        <w:rPr>
          <w:color w:val="0D0D0D" w:themeColor="text1" w:themeTint="F2"/>
          <w:sz w:val="26"/>
          <w:szCs w:val="26"/>
        </w:rPr>
        <w:t xml:space="preserve">. </w:t>
      </w:r>
      <w:r w:rsidR="007624AE" w:rsidRPr="00AD4CA7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5"/>
    </w:p>
    <w:p w:rsidR="00D23C95" w:rsidRPr="00AD4CA7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AD4CA7" w:rsidRPr="00AD4CA7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№</w:t>
            </w:r>
          </w:p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AD4CA7" w:rsidRPr="00AD4CA7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CB32EA" w:rsidRPr="00AD4CA7" w:rsidRDefault="00CB32EA" w:rsidP="00CB32EA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городского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2EA" w:rsidRPr="00AD4CA7" w:rsidRDefault="00CB32EA" w:rsidP="00CB32EA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2518,07</w:t>
            </w:r>
          </w:p>
        </w:tc>
        <w:tc>
          <w:tcPr>
            <w:tcW w:w="2069" w:type="dxa"/>
            <w:vAlign w:val="center"/>
          </w:tcPr>
          <w:p w:rsidR="00CB32EA" w:rsidRPr="00AD4CA7" w:rsidRDefault="00CB32EA" w:rsidP="00CB32EA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2518,08</w:t>
            </w:r>
          </w:p>
        </w:tc>
      </w:tr>
      <w:tr w:rsidR="005D72A6" w:rsidRPr="00AD4CA7" w:rsidTr="008E6263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2517,45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5D72A6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  <w:lang w:val="en-US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2517,4</w:t>
            </w:r>
            <w:r>
              <w:rPr>
                <w:b w:val="0"/>
                <w:color w:val="0D0D0D" w:themeColor="text1" w:themeTint="F2"/>
                <w:sz w:val="26"/>
                <w:szCs w:val="26"/>
                <w:lang w:val="en-US"/>
              </w:rPr>
              <w:t>6</w:t>
            </w:r>
          </w:p>
        </w:tc>
      </w:tr>
      <w:tr w:rsidR="005D72A6" w:rsidRPr="00AD4CA7" w:rsidTr="008E6263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0,01</w:t>
            </w:r>
          </w:p>
        </w:tc>
      </w:tr>
      <w:tr w:rsidR="005D72A6" w:rsidRPr="00AD4CA7" w:rsidTr="008E6263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0,61</w:t>
            </w:r>
          </w:p>
        </w:tc>
      </w:tr>
      <w:tr w:rsidR="005D72A6" w:rsidRPr="00AD4CA7" w:rsidTr="008E6263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D23C95" w:rsidRPr="00AD4CA7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5C1462" w:rsidRPr="00AD4CA7" w:rsidRDefault="005C1462" w:rsidP="00383A61">
      <w:pPr>
        <w:rPr>
          <w:b/>
          <w:color w:val="0D0D0D" w:themeColor="text1" w:themeTint="F2"/>
          <w:sz w:val="28"/>
          <w:szCs w:val="28"/>
          <w:highlight w:val="yellow"/>
        </w:rPr>
        <w:sectPr w:rsidR="005C1462" w:rsidRPr="00AD4CA7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FD5904" w:rsidRPr="00AD4CA7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6" w:name="_Toc128987112"/>
      <w:r w:rsidRPr="00AD4CA7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AD4CA7">
        <w:rPr>
          <w:color w:val="0D0D0D" w:themeColor="text1" w:themeTint="F2"/>
          <w:sz w:val="26"/>
          <w:szCs w:val="26"/>
        </w:rPr>
        <w:t>3</w:t>
      </w:r>
      <w:r w:rsidR="00513177" w:rsidRPr="00AD4CA7">
        <w:rPr>
          <w:color w:val="0D0D0D" w:themeColor="text1" w:themeTint="F2"/>
          <w:sz w:val="26"/>
          <w:szCs w:val="26"/>
        </w:rPr>
        <w:t>.</w:t>
      </w:r>
      <w:r w:rsidRPr="00AD4CA7">
        <w:rPr>
          <w:color w:val="0D0D0D" w:themeColor="text1" w:themeTint="F2"/>
          <w:sz w:val="26"/>
          <w:szCs w:val="26"/>
        </w:rPr>
        <w:t xml:space="preserve"> </w:t>
      </w:r>
      <w:r w:rsidR="00892AD7" w:rsidRPr="00AD4CA7">
        <w:rPr>
          <w:color w:val="0D0D0D" w:themeColor="text1" w:themeTint="F2"/>
          <w:sz w:val="26"/>
          <w:szCs w:val="26"/>
        </w:rPr>
        <w:t>Сведения</w:t>
      </w:r>
      <w:r w:rsidRPr="00AD4CA7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AD4CA7">
        <w:rPr>
          <w:color w:val="0D0D0D" w:themeColor="text1" w:themeTint="F2"/>
          <w:sz w:val="26"/>
          <w:szCs w:val="26"/>
        </w:rPr>
        <w:t>значения, объектах</w:t>
      </w:r>
      <w:r w:rsidRPr="00AD4CA7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AD4CA7">
        <w:rPr>
          <w:color w:val="0D0D0D" w:themeColor="text1" w:themeTint="F2"/>
          <w:sz w:val="26"/>
          <w:szCs w:val="26"/>
        </w:rPr>
        <w:t>.</w:t>
      </w:r>
      <w:bookmarkEnd w:id="16"/>
    </w:p>
    <w:p w:rsidR="000D02F1" w:rsidRPr="00AD4CA7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AD4CA7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</w:t>
      </w:r>
      <w:r w:rsidR="003C65EF" w:rsidRPr="00AD4CA7">
        <w:rPr>
          <w:b/>
          <w:color w:val="0D0D0D" w:themeColor="text1" w:themeTint="F2"/>
          <w:sz w:val="26"/>
          <w:szCs w:val="26"/>
        </w:rPr>
        <w:t>ием линейных объектов</w:t>
      </w:r>
    </w:p>
    <w:p w:rsidR="008468CB" w:rsidRDefault="003C65EF" w:rsidP="008468C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Согласно Схемы территориального планирования Российской Федерации и долгосрочных программ развития на территории поселения планируется реконструкция только линейных объектов федерального значения </w:t>
      </w:r>
      <w:r w:rsidR="008468CB" w:rsidRPr="00AD4CA7">
        <w:rPr>
          <w:color w:val="0D0D0D" w:themeColor="text1" w:themeTint="F2"/>
          <w:sz w:val="26"/>
          <w:szCs w:val="26"/>
        </w:rPr>
        <w:t xml:space="preserve">(см. том «Материалы по обоснованию» раздел </w:t>
      </w:r>
      <w:r w:rsidR="008468CB" w:rsidRPr="00AD4CA7">
        <w:rPr>
          <w:color w:val="0D0D0D" w:themeColor="text1" w:themeTint="F2"/>
          <w:sz w:val="26"/>
          <w:szCs w:val="26"/>
          <w:lang w:val="en-US"/>
        </w:rPr>
        <w:t>V</w:t>
      </w:r>
      <w:r w:rsidR="008468CB" w:rsidRPr="00AD4CA7">
        <w:rPr>
          <w:color w:val="0D0D0D" w:themeColor="text1" w:themeTint="F2"/>
          <w:sz w:val="26"/>
          <w:szCs w:val="26"/>
        </w:rPr>
        <w:t>)</w:t>
      </w:r>
      <w:r w:rsidR="00AD4CA7">
        <w:rPr>
          <w:color w:val="0D0D0D" w:themeColor="text1" w:themeTint="F2"/>
          <w:sz w:val="26"/>
          <w:szCs w:val="26"/>
        </w:rPr>
        <w:t>.</w:t>
      </w:r>
    </w:p>
    <w:p w:rsidR="0070561F" w:rsidRPr="00AD4CA7" w:rsidRDefault="0070561F" w:rsidP="008468C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0111BB" w:rsidRPr="00AD4CA7" w:rsidRDefault="000111BB" w:rsidP="0070561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</w:t>
      </w:r>
      <w:r w:rsidR="003C65EF" w:rsidRPr="00AD4CA7">
        <w:rPr>
          <w:b/>
          <w:color w:val="0D0D0D" w:themeColor="text1" w:themeTint="F2"/>
          <w:sz w:val="26"/>
          <w:szCs w:val="26"/>
        </w:rPr>
        <w:t>а исключением линейных объектов</w:t>
      </w:r>
    </w:p>
    <w:p w:rsidR="000111BB" w:rsidRPr="00AD4CA7" w:rsidRDefault="000111BB" w:rsidP="000111BB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>Таблица 4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8"/>
        <w:gridCol w:w="2977"/>
      </w:tblGrid>
      <w:tr w:rsidR="00AD4CA7" w:rsidRPr="00AD4CA7" w:rsidTr="003C65EF">
        <w:trPr>
          <w:jc w:val="center"/>
        </w:trPr>
        <w:tc>
          <w:tcPr>
            <w:tcW w:w="2411" w:type="dxa"/>
            <w:vAlign w:val="center"/>
          </w:tcPr>
          <w:p w:rsidR="00707354" w:rsidRPr="00AD4CA7" w:rsidRDefault="00707354" w:rsidP="00DF0A94">
            <w:pPr>
              <w:spacing w:line="259" w:lineRule="auto"/>
              <w:ind w:left="86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Местоположение</w:t>
            </w:r>
          </w:p>
        </w:tc>
        <w:tc>
          <w:tcPr>
            <w:tcW w:w="2976" w:type="dxa"/>
            <w:vAlign w:val="center"/>
          </w:tcPr>
          <w:p w:rsidR="00707354" w:rsidRPr="00AD4CA7" w:rsidRDefault="00707354" w:rsidP="00DF0A94">
            <w:pPr>
              <w:spacing w:line="259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Название зоны расположения объекта и ее характеристика</w:t>
            </w:r>
          </w:p>
        </w:tc>
        <w:tc>
          <w:tcPr>
            <w:tcW w:w="1418" w:type="dxa"/>
            <w:vAlign w:val="center"/>
          </w:tcPr>
          <w:p w:rsidR="00707354" w:rsidRPr="00AD4CA7" w:rsidRDefault="00707354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Площадь, га</w:t>
            </w:r>
          </w:p>
        </w:tc>
        <w:tc>
          <w:tcPr>
            <w:tcW w:w="2977" w:type="dxa"/>
            <w:vAlign w:val="center"/>
          </w:tcPr>
          <w:p w:rsidR="00707354" w:rsidRPr="00AD4CA7" w:rsidRDefault="00707354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Тип объекта</w:t>
            </w:r>
          </w:p>
        </w:tc>
      </w:tr>
      <w:tr w:rsidR="00AD4CA7" w:rsidRPr="00AD4CA7" w:rsidTr="003C65EF">
        <w:trPr>
          <w:trHeight w:val="600"/>
          <w:jc w:val="center"/>
        </w:trPr>
        <w:tc>
          <w:tcPr>
            <w:tcW w:w="2411" w:type="dxa"/>
            <w:vAlign w:val="center"/>
          </w:tcPr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Калужская область,</w:t>
            </w:r>
          </w:p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Сухиничский район, МО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Жилые зоны.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застройки - </w:t>
            </w:r>
            <w:r w:rsidR="00AD4CA7" w:rsidRPr="00AD4CA7">
              <w:rPr>
                <w:color w:val="0D0D0D" w:themeColor="text1" w:themeTint="F2"/>
                <w:sz w:val="22"/>
                <w:szCs w:val="22"/>
              </w:rPr>
              <w:t>60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 xml:space="preserve"> %,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этажей </w:t>
            </w:r>
            <w:r w:rsidR="00D16B03" w:rsidRPr="00AD4CA7">
              <w:rPr>
                <w:color w:val="0D0D0D" w:themeColor="text1" w:themeTint="F2"/>
                <w:sz w:val="22"/>
                <w:szCs w:val="22"/>
              </w:rPr>
              <w:t xml:space="preserve">- 3 </w:t>
            </w:r>
            <w:r w:rsidR="003C65EF" w:rsidRPr="00AD4CA7">
              <w:rPr>
                <w:color w:val="0D0D0D" w:themeColor="text1" w:themeTint="F2"/>
                <w:sz w:val="22"/>
                <w:szCs w:val="22"/>
              </w:rPr>
              <w:t>эт.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рекомендуемая плотность 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344,22</w:t>
            </w:r>
          </w:p>
        </w:tc>
        <w:tc>
          <w:tcPr>
            <w:tcW w:w="2977" w:type="dxa"/>
            <w:vAlign w:val="center"/>
          </w:tcPr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Строительство станции очистки питьевой воды</w:t>
            </w:r>
          </w:p>
        </w:tc>
      </w:tr>
      <w:tr w:rsidR="00AD4CA7" w:rsidRPr="00AD4CA7" w:rsidTr="003C65EF">
        <w:trPr>
          <w:trHeight w:val="600"/>
          <w:jc w:val="center"/>
        </w:trPr>
        <w:tc>
          <w:tcPr>
            <w:tcW w:w="2411" w:type="dxa"/>
            <w:vAlign w:val="center"/>
          </w:tcPr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Калужская область,</w:t>
            </w:r>
          </w:p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Сухиничский район, МО ГП «Город Сухиничи», г. Сухиничи, </w:t>
            </w:r>
            <w:r w:rsidRPr="00AD4CA7">
              <w:rPr>
                <w:color w:val="0D0D0D" w:themeColor="text1" w:themeTint="F2"/>
                <w:sz w:val="22"/>
                <w:szCs w:val="22"/>
              </w:rPr>
              <w:br/>
              <w:t>ул. Чкалова 57а</w:t>
            </w:r>
          </w:p>
        </w:tc>
        <w:tc>
          <w:tcPr>
            <w:tcW w:w="2976" w:type="dxa"/>
            <w:vAlign w:val="center"/>
          </w:tcPr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Общественно-деловые зоны.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застройки - </w:t>
            </w:r>
            <w:r w:rsidR="00D16B03" w:rsidRPr="00AD4CA7">
              <w:rPr>
                <w:color w:val="0D0D0D" w:themeColor="text1" w:themeTint="F2"/>
                <w:sz w:val="22"/>
                <w:szCs w:val="22"/>
              </w:rPr>
              <w:t>80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 xml:space="preserve"> %,</w:t>
            </w:r>
          </w:p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707354" w:rsidRPr="00AD4CA7" w:rsidRDefault="00D16B03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этажей </w:t>
            </w:r>
            <w:r w:rsidR="003C65EF" w:rsidRPr="00AD4CA7">
              <w:rPr>
                <w:color w:val="0D0D0D" w:themeColor="text1" w:themeTint="F2"/>
                <w:sz w:val="22"/>
                <w:szCs w:val="22"/>
              </w:rPr>
              <w:t>-</w:t>
            </w:r>
            <w:r w:rsidR="00707354" w:rsidRPr="00AD4CA7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>6 эт</w:t>
            </w:r>
            <w:r w:rsidR="00707354" w:rsidRPr="00AD4CA7">
              <w:rPr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07354" w:rsidRPr="00AD4CA7" w:rsidRDefault="00707354" w:rsidP="0070735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2,67</w:t>
            </w:r>
          </w:p>
        </w:tc>
        <w:tc>
          <w:tcPr>
            <w:tcW w:w="2977" w:type="dxa"/>
            <w:vAlign w:val="center"/>
          </w:tcPr>
          <w:p w:rsidR="00707354" w:rsidRPr="00AD4CA7" w:rsidRDefault="00707354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Физкультурно-оздоровительный комплекс открытого типа круглогодичного функционирования</w:t>
            </w:r>
          </w:p>
        </w:tc>
      </w:tr>
      <w:tr w:rsidR="00AD4CA7" w:rsidRPr="00AD4CA7" w:rsidTr="003C65EF">
        <w:trPr>
          <w:trHeight w:val="600"/>
          <w:jc w:val="center"/>
        </w:trPr>
        <w:tc>
          <w:tcPr>
            <w:tcW w:w="2411" w:type="dxa"/>
            <w:vAlign w:val="center"/>
          </w:tcPr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Калужская область,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Сухиничский район, МО ГП «Город Сухиничи», г. Сухиничи, 54.086914, 35.355747;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40:19:120601:51;</w:t>
            </w:r>
          </w:p>
          <w:p w:rsidR="00707354" w:rsidRPr="00AD4CA7" w:rsidRDefault="003C65EF" w:rsidP="003C65EF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40:19:120601:55</w:t>
            </w:r>
          </w:p>
        </w:tc>
        <w:tc>
          <w:tcPr>
            <w:tcW w:w="2976" w:type="dxa"/>
            <w:vAlign w:val="center"/>
          </w:tcPr>
          <w:p w:rsidR="00707354" w:rsidRPr="00153154" w:rsidRDefault="003C65EF" w:rsidP="00DF0A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3154">
              <w:rPr>
                <w:color w:val="000000" w:themeColor="text1"/>
                <w:sz w:val="22"/>
                <w:szCs w:val="22"/>
              </w:rPr>
              <w:t xml:space="preserve">Зоны специального назначения, </w:t>
            </w:r>
          </w:p>
          <w:p w:rsidR="003C65EF" w:rsidRPr="00153154" w:rsidRDefault="003C65EF" w:rsidP="003C65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3154">
              <w:rPr>
                <w:color w:val="000000" w:themeColor="text1"/>
                <w:sz w:val="22"/>
                <w:szCs w:val="22"/>
              </w:rPr>
              <w:t xml:space="preserve">Максимальный процент </w:t>
            </w:r>
          </w:p>
          <w:p w:rsidR="003C65EF" w:rsidRPr="00153154" w:rsidRDefault="003C65EF" w:rsidP="003C65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3154">
              <w:rPr>
                <w:color w:val="000000" w:themeColor="text1"/>
                <w:sz w:val="22"/>
                <w:szCs w:val="22"/>
              </w:rPr>
              <w:t xml:space="preserve">застройки - не регламентируется, </w:t>
            </w:r>
          </w:p>
          <w:p w:rsidR="003C65EF" w:rsidRPr="00153154" w:rsidRDefault="003C65EF" w:rsidP="003C65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3154">
              <w:rPr>
                <w:color w:val="000000" w:themeColor="text1"/>
                <w:sz w:val="22"/>
                <w:szCs w:val="22"/>
              </w:rPr>
              <w:t xml:space="preserve">предельное количество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00000" w:themeColor="text1"/>
                <w:sz w:val="22"/>
                <w:szCs w:val="22"/>
              </w:rPr>
              <w:t>этажей - не регламентируется.</w:t>
            </w:r>
          </w:p>
        </w:tc>
        <w:tc>
          <w:tcPr>
            <w:tcW w:w="1418" w:type="dxa"/>
            <w:vAlign w:val="center"/>
          </w:tcPr>
          <w:p w:rsidR="00707354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13,87</w:t>
            </w:r>
          </w:p>
        </w:tc>
        <w:tc>
          <w:tcPr>
            <w:tcW w:w="2977" w:type="dxa"/>
            <w:vAlign w:val="center"/>
          </w:tcPr>
          <w:p w:rsidR="00707354" w:rsidRPr="00AD4CA7" w:rsidRDefault="003C65EF" w:rsidP="00DF0A94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Реконструкция объекта Полигон ООО «Форум»</w:t>
            </w:r>
          </w:p>
        </w:tc>
      </w:tr>
    </w:tbl>
    <w:p w:rsidR="003C65EF" w:rsidRPr="00AD4CA7" w:rsidRDefault="003C65E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3C65EF" w:rsidRPr="00AD4CA7" w:rsidRDefault="003C65E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3C65EF" w:rsidRDefault="003C65E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70561F" w:rsidRPr="00AD4CA7" w:rsidRDefault="0070561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87109D" w:rsidRPr="00AD4CA7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lastRenderedPageBreak/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AD4CA7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AD4CA7">
        <w:rPr>
          <w:b/>
          <w:color w:val="0D0D0D" w:themeColor="text1" w:themeTint="F2"/>
          <w:sz w:val="26"/>
          <w:szCs w:val="26"/>
        </w:rPr>
        <w:t xml:space="preserve"> значения, з</w:t>
      </w:r>
      <w:r w:rsidR="003C65EF" w:rsidRPr="00AD4CA7">
        <w:rPr>
          <w:b/>
          <w:color w:val="0D0D0D" w:themeColor="text1" w:themeTint="F2"/>
          <w:sz w:val="26"/>
          <w:szCs w:val="26"/>
        </w:rPr>
        <w:t>а исключением линейных объектов</w:t>
      </w:r>
    </w:p>
    <w:p w:rsidR="003C65EF" w:rsidRPr="00AD4CA7" w:rsidRDefault="003C65EF" w:rsidP="003C65EF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 xml:space="preserve">Таблица </w:t>
      </w:r>
      <w:r w:rsidR="00AD4CA7" w:rsidRPr="00AD4CA7">
        <w:rPr>
          <w:i/>
          <w:color w:val="0D0D0D" w:themeColor="text1" w:themeTint="F2"/>
        </w:rPr>
        <w:t>5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8"/>
        <w:gridCol w:w="2977"/>
      </w:tblGrid>
      <w:tr w:rsidR="00AD4CA7" w:rsidRPr="00AD4CA7" w:rsidTr="00DF0A94">
        <w:trPr>
          <w:jc w:val="center"/>
        </w:trPr>
        <w:tc>
          <w:tcPr>
            <w:tcW w:w="2411" w:type="dxa"/>
            <w:vAlign w:val="center"/>
          </w:tcPr>
          <w:p w:rsidR="003C65EF" w:rsidRPr="00AD4CA7" w:rsidRDefault="003C65EF" w:rsidP="00DF0A94">
            <w:pPr>
              <w:spacing w:line="259" w:lineRule="auto"/>
              <w:ind w:left="86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Местоположение</w:t>
            </w:r>
          </w:p>
        </w:tc>
        <w:tc>
          <w:tcPr>
            <w:tcW w:w="2976" w:type="dxa"/>
            <w:vAlign w:val="center"/>
          </w:tcPr>
          <w:p w:rsidR="003C65EF" w:rsidRPr="00AD4CA7" w:rsidRDefault="003C65EF" w:rsidP="00DF0A94">
            <w:pPr>
              <w:spacing w:line="259" w:lineRule="auto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Название зоны расположения объекта и ее характеристика</w:t>
            </w:r>
          </w:p>
        </w:tc>
        <w:tc>
          <w:tcPr>
            <w:tcW w:w="1418" w:type="dxa"/>
            <w:vAlign w:val="center"/>
          </w:tcPr>
          <w:p w:rsidR="003C65EF" w:rsidRPr="00AD4CA7" w:rsidRDefault="003C65EF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Площадь, га</w:t>
            </w:r>
          </w:p>
        </w:tc>
        <w:tc>
          <w:tcPr>
            <w:tcW w:w="2977" w:type="dxa"/>
            <w:vAlign w:val="center"/>
          </w:tcPr>
          <w:p w:rsidR="003C65EF" w:rsidRPr="00AD4CA7" w:rsidRDefault="003C65EF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/>
                <w:color w:val="0D0D0D" w:themeColor="text1" w:themeTint="F2"/>
                <w:sz w:val="22"/>
                <w:szCs w:val="22"/>
              </w:rPr>
              <w:t>Тип объекта</w:t>
            </w:r>
          </w:p>
        </w:tc>
      </w:tr>
      <w:tr w:rsidR="00AD4CA7" w:rsidRPr="00AD4CA7" w:rsidTr="00DF0A94">
        <w:trPr>
          <w:trHeight w:val="600"/>
          <w:jc w:val="center"/>
        </w:trPr>
        <w:tc>
          <w:tcPr>
            <w:tcW w:w="2411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Калужская обл., Сухиничский район,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Жилые зоны.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застройки - </w:t>
            </w:r>
            <w:r w:rsidR="00AD4CA7" w:rsidRPr="00AD4CA7">
              <w:rPr>
                <w:color w:val="0D0D0D" w:themeColor="text1" w:themeTint="F2"/>
                <w:sz w:val="22"/>
                <w:szCs w:val="22"/>
              </w:rPr>
              <w:t>60</w:t>
            </w:r>
            <w:r w:rsidRPr="00AD4CA7">
              <w:rPr>
                <w:color w:val="0D0D0D" w:themeColor="text1" w:themeTint="F2"/>
                <w:sz w:val="22"/>
                <w:szCs w:val="22"/>
              </w:rPr>
              <w:t xml:space="preserve"> %,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этажей - 3 эт.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рекомендуемая плотность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344,22</w:t>
            </w:r>
          </w:p>
        </w:tc>
        <w:tc>
          <w:tcPr>
            <w:tcW w:w="2977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Детский сад</w:t>
            </w:r>
          </w:p>
        </w:tc>
      </w:tr>
      <w:tr w:rsidR="00AD4CA7" w:rsidRPr="00AD4CA7" w:rsidTr="00DF0A94">
        <w:trPr>
          <w:trHeight w:val="600"/>
          <w:jc w:val="center"/>
        </w:trPr>
        <w:tc>
          <w:tcPr>
            <w:tcW w:w="2411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Калужская обл., Сухиничский район,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Жилые зоны.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Максимальный процент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застройки - 70 %,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предельное количество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этажей - 3 эт.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 xml:space="preserve">рекомендуемая плотность </w:t>
            </w:r>
          </w:p>
          <w:p w:rsidR="003C65EF" w:rsidRPr="00AD4CA7" w:rsidRDefault="003C65EF" w:rsidP="003C65EF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73,41</w:t>
            </w:r>
          </w:p>
        </w:tc>
        <w:tc>
          <w:tcPr>
            <w:tcW w:w="2977" w:type="dxa"/>
            <w:vAlign w:val="center"/>
          </w:tcPr>
          <w:p w:rsidR="003C65EF" w:rsidRPr="00AD4CA7" w:rsidRDefault="003C65EF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D4CA7">
              <w:rPr>
                <w:color w:val="0D0D0D" w:themeColor="text1" w:themeTint="F2"/>
                <w:sz w:val="22"/>
                <w:szCs w:val="22"/>
              </w:rPr>
              <w:t>Общеобразовательная школа</w:t>
            </w:r>
          </w:p>
        </w:tc>
      </w:tr>
    </w:tbl>
    <w:p w:rsidR="003C65EF" w:rsidRPr="00AD4CA7" w:rsidRDefault="003C65EF" w:rsidP="00884982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3C65EF" w:rsidRPr="00AD4CA7" w:rsidRDefault="003C65EF" w:rsidP="00884982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  <w:sectPr w:rsidR="003C65EF" w:rsidRPr="00AD4CA7" w:rsidSect="008A05B6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3D1C44" w:rsidRPr="00AD4CA7" w:rsidRDefault="00352CC3" w:rsidP="001F5E28">
      <w:pPr>
        <w:pStyle w:val="1"/>
        <w:rPr>
          <w:color w:val="0D0D0D" w:themeColor="text1" w:themeTint="F2"/>
        </w:rPr>
      </w:pPr>
      <w:bookmarkStart w:id="17" w:name="_Toc128987113"/>
      <w:r w:rsidRPr="00AD4CA7">
        <w:rPr>
          <w:color w:val="0D0D0D" w:themeColor="text1" w:themeTint="F2"/>
        </w:rPr>
        <w:lastRenderedPageBreak/>
        <w:t>Перечень мероприятий по территориальному планированию</w:t>
      </w:r>
      <w:bookmarkEnd w:id="17"/>
      <w:r w:rsidR="003D1C44" w:rsidRPr="00AD4CA7">
        <w:rPr>
          <w:color w:val="0D0D0D" w:themeColor="text1" w:themeTint="F2"/>
        </w:rPr>
        <w:t xml:space="preserve"> </w:t>
      </w:r>
    </w:p>
    <w:p w:rsidR="00AD4CA7" w:rsidRPr="00AD4CA7" w:rsidRDefault="00AD4CA7" w:rsidP="00AD4CA7">
      <w:pPr>
        <w:spacing w:before="240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Перечень земельных участков, включаемых в границы города</w:t>
      </w:r>
    </w:p>
    <w:p w:rsidR="00AD4CA7" w:rsidRPr="00AD4CA7" w:rsidRDefault="00AD4CA7" w:rsidP="00AD4CA7">
      <w:pPr>
        <w:pStyle w:val="aff1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6</w:t>
      </w:r>
    </w:p>
    <w:tbl>
      <w:tblPr>
        <w:tblStyle w:val="ae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2126"/>
        <w:gridCol w:w="2268"/>
        <w:gridCol w:w="1843"/>
        <w:gridCol w:w="1984"/>
      </w:tblGrid>
      <w:tr w:rsidR="00AD4CA7" w:rsidRPr="00153154" w:rsidTr="00153154">
        <w:trPr>
          <w:tblHeader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Существующая категория земель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Площадь земельного участка по кадастру, га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Планируемая категория земель</w:t>
            </w:r>
          </w:p>
        </w:tc>
        <w:tc>
          <w:tcPr>
            <w:tcW w:w="1984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Планируемое использование</w:t>
            </w: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40:19:140701:1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 xml:space="preserve">Земли </w:t>
            </w:r>
          </w:p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0,64</w:t>
            </w:r>
          </w:p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(0,01 устранение пресечение с границей МО)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84" w:type="dxa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Для содержания и обслуживания автозаправочной станции</w:t>
            </w:r>
          </w:p>
        </w:tc>
      </w:tr>
    </w:tbl>
    <w:p w:rsidR="00AD4CA7" w:rsidRPr="00AD4CA7" w:rsidRDefault="00AD4CA7" w:rsidP="00AD4CA7">
      <w:pPr>
        <w:rPr>
          <w:color w:val="0D0D0D" w:themeColor="text1" w:themeTint="F2"/>
        </w:rPr>
      </w:pPr>
    </w:p>
    <w:p w:rsidR="00AD4CA7" w:rsidRPr="00AD4CA7" w:rsidRDefault="00AD4CA7" w:rsidP="00AD4CA7">
      <w:pPr>
        <w:jc w:val="center"/>
        <w:rPr>
          <w:color w:val="0D0D0D" w:themeColor="text1" w:themeTint="F2"/>
        </w:rPr>
      </w:pPr>
      <w:r w:rsidRPr="00AD4CA7">
        <w:rPr>
          <w:b/>
          <w:color w:val="0D0D0D" w:themeColor="text1" w:themeTint="F2"/>
          <w:sz w:val="26"/>
          <w:szCs w:val="26"/>
        </w:rPr>
        <w:t>Перечень земельных участков, исключаемых из границ города</w:t>
      </w:r>
    </w:p>
    <w:p w:rsidR="00AD4CA7" w:rsidRPr="00AD4CA7" w:rsidRDefault="00AD4CA7" w:rsidP="00AD4CA7">
      <w:pPr>
        <w:pStyle w:val="aff1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7</w:t>
      </w:r>
    </w:p>
    <w:tbl>
      <w:tblPr>
        <w:tblStyle w:val="ae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2126"/>
        <w:gridCol w:w="1843"/>
        <w:gridCol w:w="2268"/>
        <w:gridCol w:w="1984"/>
      </w:tblGrid>
      <w:tr w:rsidR="00AD4CA7" w:rsidRPr="00153154" w:rsidTr="00153154">
        <w:trPr>
          <w:tblHeader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Существующая категория земель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Площадь земельного участка по кадастру, га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Планируемая категория земель</w:t>
            </w:r>
          </w:p>
        </w:tc>
        <w:tc>
          <w:tcPr>
            <w:tcW w:w="1984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Планируемое использование</w:t>
            </w:r>
          </w:p>
        </w:tc>
      </w:tr>
      <w:tr w:rsidR="00AD4CA7" w:rsidRPr="00153154" w:rsidTr="00153154">
        <w:trPr>
          <w:trHeight w:val="2214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40:19:000000:262</w:t>
            </w:r>
          </w:p>
        </w:tc>
        <w:tc>
          <w:tcPr>
            <w:tcW w:w="2126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0,001</w:t>
            </w:r>
          </w:p>
        </w:tc>
        <w:tc>
          <w:tcPr>
            <w:tcW w:w="2268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Линия электропередачи</w:t>
            </w: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40:19:090901:120</w:t>
            </w:r>
          </w:p>
        </w:tc>
        <w:tc>
          <w:tcPr>
            <w:tcW w:w="2126" w:type="dxa"/>
            <w:vMerge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0,001</w:t>
            </w:r>
          </w:p>
        </w:tc>
        <w:tc>
          <w:tcPr>
            <w:tcW w:w="2268" w:type="dxa"/>
            <w:vMerge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Итого по поселению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0,002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0B672C" w:rsidRDefault="000B672C" w:rsidP="000B672C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0B672C" w:rsidRDefault="000B672C" w:rsidP="000B672C">
      <w:pPr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Изменение границы муниципального образования</w:t>
      </w:r>
    </w:p>
    <w:p w:rsidR="000B672C" w:rsidRPr="005E24A3" w:rsidRDefault="000B672C" w:rsidP="000B672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E24A3">
        <w:rPr>
          <w:color w:val="000000" w:themeColor="text1"/>
          <w:sz w:val="26"/>
          <w:szCs w:val="26"/>
        </w:rPr>
        <w:t xml:space="preserve">На первую очередь планируется изменение границы </w:t>
      </w:r>
      <w:r>
        <w:rPr>
          <w:color w:val="000000" w:themeColor="text1"/>
          <w:sz w:val="26"/>
          <w:szCs w:val="26"/>
        </w:rPr>
        <w:t>МО ГП «Город Сухиничи»</w:t>
      </w:r>
      <w:r w:rsidRPr="005E24A3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Существующая границы муниципального образования пересекает границу земельного участка с кадастровым номером </w:t>
      </w:r>
      <w:r w:rsidRPr="005E24A3">
        <w:rPr>
          <w:color w:val="000000" w:themeColor="text1"/>
          <w:sz w:val="26"/>
          <w:szCs w:val="26"/>
        </w:rPr>
        <w:t>40:19:140701:1</w:t>
      </w:r>
      <w:r>
        <w:rPr>
          <w:color w:val="000000" w:themeColor="text1"/>
          <w:sz w:val="26"/>
          <w:szCs w:val="26"/>
        </w:rPr>
        <w:t xml:space="preserve"> - з</w:t>
      </w:r>
      <w:r w:rsidRPr="005E24A3">
        <w:rPr>
          <w:color w:val="000000" w:themeColor="text1"/>
          <w:sz w:val="26"/>
          <w:szCs w:val="26"/>
        </w:rPr>
        <w:t>емли населенных пунктов</w:t>
      </w:r>
      <w:r>
        <w:rPr>
          <w:color w:val="000000" w:themeColor="text1"/>
          <w:sz w:val="26"/>
          <w:szCs w:val="26"/>
        </w:rPr>
        <w:t xml:space="preserve">, </w:t>
      </w:r>
      <w:r w:rsidRPr="005E24A3">
        <w:rPr>
          <w:color w:val="000000" w:themeColor="text1"/>
          <w:sz w:val="26"/>
          <w:szCs w:val="26"/>
        </w:rPr>
        <w:t>для содержания и обслуживания автозаправочной станции</w:t>
      </w:r>
      <w:r>
        <w:rPr>
          <w:color w:val="000000" w:themeColor="text1"/>
          <w:sz w:val="26"/>
          <w:szCs w:val="26"/>
        </w:rPr>
        <w:t xml:space="preserve"> (адрес:</w:t>
      </w:r>
      <w:r w:rsidRPr="005E24A3">
        <w:t xml:space="preserve"> </w:t>
      </w:r>
      <w:r w:rsidRPr="005E24A3">
        <w:rPr>
          <w:color w:val="000000" w:themeColor="text1"/>
          <w:sz w:val="26"/>
          <w:szCs w:val="26"/>
        </w:rPr>
        <w:t>Калужская область, р-н. Сухиничский, г. Сухиничи, отс. ДРСУ-8</w:t>
      </w:r>
      <w:r>
        <w:rPr>
          <w:color w:val="000000" w:themeColor="text1"/>
          <w:sz w:val="26"/>
          <w:szCs w:val="26"/>
        </w:rPr>
        <w:t xml:space="preserve">). </w:t>
      </w:r>
      <w:r w:rsidRPr="005E24A3">
        <w:rPr>
          <w:color w:val="000000" w:themeColor="text1"/>
          <w:sz w:val="26"/>
          <w:szCs w:val="26"/>
        </w:rPr>
        <w:t xml:space="preserve">Расширение границы МО ГП «Город </w:t>
      </w:r>
      <w:r>
        <w:rPr>
          <w:color w:val="000000" w:themeColor="text1"/>
          <w:sz w:val="26"/>
          <w:szCs w:val="26"/>
        </w:rPr>
        <w:t>Сухиничи</w:t>
      </w:r>
      <w:r w:rsidRPr="005E24A3">
        <w:rPr>
          <w:color w:val="000000" w:themeColor="text1"/>
          <w:sz w:val="26"/>
          <w:szCs w:val="26"/>
        </w:rPr>
        <w:t>» планируется за счет земель МО СП «</w:t>
      </w:r>
      <w:r>
        <w:t>Деревня Бордуково</w:t>
      </w:r>
      <w:r w:rsidRPr="005E24A3">
        <w:rPr>
          <w:color w:val="000000" w:themeColor="text1"/>
          <w:sz w:val="26"/>
          <w:szCs w:val="26"/>
        </w:rPr>
        <w:t xml:space="preserve">» общей площадью </w:t>
      </w:r>
      <w:r>
        <w:rPr>
          <w:color w:val="000000" w:themeColor="text1"/>
          <w:sz w:val="26"/>
          <w:szCs w:val="26"/>
        </w:rPr>
        <w:t>0,0</w:t>
      </w:r>
      <w:r w:rsidRPr="005E24A3">
        <w:rPr>
          <w:color w:val="000000" w:themeColor="text1"/>
          <w:sz w:val="26"/>
          <w:szCs w:val="26"/>
        </w:rPr>
        <w:t>1 га.</w:t>
      </w:r>
    </w:p>
    <w:p w:rsidR="00AD4CA7" w:rsidRPr="00AD4CA7" w:rsidRDefault="00AD4CA7" w:rsidP="00AD4CA7">
      <w:pPr>
        <w:rPr>
          <w:color w:val="0D0D0D" w:themeColor="text1" w:themeTint="F2"/>
        </w:rPr>
      </w:pPr>
    </w:p>
    <w:sectPr w:rsidR="00AD4CA7" w:rsidRPr="00AD4CA7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BB" w:rsidRDefault="00874EBB">
      <w:r>
        <w:separator/>
      </w:r>
    </w:p>
  </w:endnote>
  <w:endnote w:type="continuationSeparator" w:id="0">
    <w:p w:rsidR="00874EBB" w:rsidRDefault="0087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AE6">
      <w:rPr>
        <w:rStyle w:val="aa"/>
        <w:noProof/>
      </w:rPr>
      <w:t>6</w: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AE6">
      <w:rPr>
        <w:rStyle w:val="aa"/>
        <w:noProof/>
      </w:rPr>
      <w:t>12</w: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BB" w:rsidRDefault="00874EBB">
      <w:r>
        <w:separator/>
      </w:r>
    </w:p>
  </w:footnote>
  <w:footnote w:type="continuationSeparator" w:id="0">
    <w:p w:rsidR="00874EBB" w:rsidRDefault="0087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2506473"/>
    <w:multiLevelType w:val="hybridMultilevel"/>
    <w:tmpl w:val="A2202776"/>
    <w:lvl w:ilvl="0" w:tplc="C582B89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 w15:restartNumberingAfterBreak="0">
    <w:nsid w:val="768F24E1"/>
    <w:multiLevelType w:val="hybridMultilevel"/>
    <w:tmpl w:val="D8608098"/>
    <w:lvl w:ilvl="0" w:tplc="BD4219BE">
      <w:start w:val="1"/>
      <w:numFmt w:val="upperRoman"/>
      <w:pStyle w:val="1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17"/>
  </w:num>
  <w:num w:numId="15">
    <w:abstractNumId w:val="18"/>
  </w:num>
  <w:num w:numId="16">
    <w:abstractNumId w:val="14"/>
  </w:num>
  <w:num w:numId="17">
    <w:abstractNumId w:val="25"/>
  </w:num>
  <w:num w:numId="18">
    <w:abstractNumId w:val="4"/>
  </w:num>
  <w:num w:numId="19">
    <w:abstractNumId w:val="5"/>
  </w:num>
  <w:num w:numId="20">
    <w:abstractNumId w:val="1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764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6866"/>
    <w:rsid w:val="00037239"/>
    <w:rsid w:val="00037535"/>
    <w:rsid w:val="0003756A"/>
    <w:rsid w:val="00040E71"/>
    <w:rsid w:val="00041607"/>
    <w:rsid w:val="00041C6D"/>
    <w:rsid w:val="00041EDD"/>
    <w:rsid w:val="00042426"/>
    <w:rsid w:val="00042C7E"/>
    <w:rsid w:val="000433B6"/>
    <w:rsid w:val="00043422"/>
    <w:rsid w:val="00043EF2"/>
    <w:rsid w:val="00044B6D"/>
    <w:rsid w:val="00045ABE"/>
    <w:rsid w:val="00050269"/>
    <w:rsid w:val="000503FB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2A70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7F"/>
    <w:rsid w:val="000850DD"/>
    <w:rsid w:val="0008536B"/>
    <w:rsid w:val="00087BB7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3F"/>
    <w:rsid w:val="000A10B7"/>
    <w:rsid w:val="000A1ED9"/>
    <w:rsid w:val="000A250F"/>
    <w:rsid w:val="000A393B"/>
    <w:rsid w:val="000A49E5"/>
    <w:rsid w:val="000A5E30"/>
    <w:rsid w:val="000A7694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00D"/>
    <w:rsid w:val="000B61DC"/>
    <w:rsid w:val="000B624E"/>
    <w:rsid w:val="000B6306"/>
    <w:rsid w:val="000B672C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859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38DB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30"/>
    <w:rsid w:val="0011164E"/>
    <w:rsid w:val="001117E9"/>
    <w:rsid w:val="00112753"/>
    <w:rsid w:val="001144E3"/>
    <w:rsid w:val="00116094"/>
    <w:rsid w:val="0011624E"/>
    <w:rsid w:val="001166EE"/>
    <w:rsid w:val="00116D1E"/>
    <w:rsid w:val="00120202"/>
    <w:rsid w:val="0012081D"/>
    <w:rsid w:val="00120E5A"/>
    <w:rsid w:val="00120F1E"/>
    <w:rsid w:val="0012109E"/>
    <w:rsid w:val="001251FF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154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5A7"/>
    <w:rsid w:val="00162712"/>
    <w:rsid w:val="00162C82"/>
    <w:rsid w:val="0016421B"/>
    <w:rsid w:val="00164D11"/>
    <w:rsid w:val="00165B24"/>
    <w:rsid w:val="00167A64"/>
    <w:rsid w:val="00167D08"/>
    <w:rsid w:val="00167D39"/>
    <w:rsid w:val="001718E5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1C5A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67B"/>
    <w:rsid w:val="001A098F"/>
    <w:rsid w:val="001A0B2A"/>
    <w:rsid w:val="001A225C"/>
    <w:rsid w:val="001A318B"/>
    <w:rsid w:val="001A34E5"/>
    <w:rsid w:val="001A4DAE"/>
    <w:rsid w:val="001A4E5B"/>
    <w:rsid w:val="001A50C7"/>
    <w:rsid w:val="001A52A9"/>
    <w:rsid w:val="001A5627"/>
    <w:rsid w:val="001A5871"/>
    <w:rsid w:val="001A6533"/>
    <w:rsid w:val="001A7007"/>
    <w:rsid w:val="001A7F12"/>
    <w:rsid w:val="001B01E6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1BC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592B"/>
    <w:rsid w:val="001E66F8"/>
    <w:rsid w:val="001E68BC"/>
    <w:rsid w:val="001E70F4"/>
    <w:rsid w:val="001E735E"/>
    <w:rsid w:val="001F06DB"/>
    <w:rsid w:val="001F0B16"/>
    <w:rsid w:val="001F0C16"/>
    <w:rsid w:val="001F1242"/>
    <w:rsid w:val="001F2E2C"/>
    <w:rsid w:val="001F5E28"/>
    <w:rsid w:val="00201D7B"/>
    <w:rsid w:val="00201DE7"/>
    <w:rsid w:val="0020218A"/>
    <w:rsid w:val="00202333"/>
    <w:rsid w:val="00202E63"/>
    <w:rsid w:val="002064A8"/>
    <w:rsid w:val="0020786F"/>
    <w:rsid w:val="00207D5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0F67"/>
    <w:rsid w:val="0023150F"/>
    <w:rsid w:val="002317B6"/>
    <w:rsid w:val="002323D7"/>
    <w:rsid w:val="00232D31"/>
    <w:rsid w:val="00232E2A"/>
    <w:rsid w:val="00234B15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52CE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164"/>
    <w:rsid w:val="002572C7"/>
    <w:rsid w:val="00257A8B"/>
    <w:rsid w:val="00261CDD"/>
    <w:rsid w:val="00262D44"/>
    <w:rsid w:val="00262F49"/>
    <w:rsid w:val="00263604"/>
    <w:rsid w:val="00263DAF"/>
    <w:rsid w:val="00264169"/>
    <w:rsid w:val="002659DC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0381"/>
    <w:rsid w:val="002812AB"/>
    <w:rsid w:val="0028144F"/>
    <w:rsid w:val="00282004"/>
    <w:rsid w:val="00282410"/>
    <w:rsid w:val="002829F0"/>
    <w:rsid w:val="00282B82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95E08"/>
    <w:rsid w:val="002A1D5C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4508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126"/>
    <w:rsid w:val="002F0D45"/>
    <w:rsid w:val="002F127C"/>
    <w:rsid w:val="002F2070"/>
    <w:rsid w:val="002F28F5"/>
    <w:rsid w:val="002F3B59"/>
    <w:rsid w:val="002F510C"/>
    <w:rsid w:val="002F5C17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0C4F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096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5892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484"/>
    <w:rsid w:val="00352CC3"/>
    <w:rsid w:val="003530E3"/>
    <w:rsid w:val="00355B31"/>
    <w:rsid w:val="00355E98"/>
    <w:rsid w:val="003562E5"/>
    <w:rsid w:val="003601F0"/>
    <w:rsid w:val="003602C2"/>
    <w:rsid w:val="003613E5"/>
    <w:rsid w:val="0036146F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1203"/>
    <w:rsid w:val="00381CAE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C03"/>
    <w:rsid w:val="003A1EAE"/>
    <w:rsid w:val="003A2683"/>
    <w:rsid w:val="003A2724"/>
    <w:rsid w:val="003A2F5F"/>
    <w:rsid w:val="003A3243"/>
    <w:rsid w:val="003A40E8"/>
    <w:rsid w:val="003A5744"/>
    <w:rsid w:val="003A5CA2"/>
    <w:rsid w:val="003A5CD5"/>
    <w:rsid w:val="003B2A90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5EF"/>
    <w:rsid w:val="003C6CF6"/>
    <w:rsid w:val="003C73D0"/>
    <w:rsid w:val="003C7966"/>
    <w:rsid w:val="003D1C44"/>
    <w:rsid w:val="003D2368"/>
    <w:rsid w:val="003D4C8D"/>
    <w:rsid w:val="003D7690"/>
    <w:rsid w:val="003D7721"/>
    <w:rsid w:val="003D7DEA"/>
    <w:rsid w:val="003E00A0"/>
    <w:rsid w:val="003E0765"/>
    <w:rsid w:val="003E16D9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327"/>
    <w:rsid w:val="00414ABF"/>
    <w:rsid w:val="0041531B"/>
    <w:rsid w:val="00415DCB"/>
    <w:rsid w:val="00415DFD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0BA1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53BD"/>
    <w:rsid w:val="004567D2"/>
    <w:rsid w:val="004568EA"/>
    <w:rsid w:val="004573C6"/>
    <w:rsid w:val="004630DB"/>
    <w:rsid w:val="00463C70"/>
    <w:rsid w:val="00464508"/>
    <w:rsid w:val="0046467E"/>
    <w:rsid w:val="00464A8F"/>
    <w:rsid w:val="00464C5D"/>
    <w:rsid w:val="004662D3"/>
    <w:rsid w:val="00466AB8"/>
    <w:rsid w:val="00467EB5"/>
    <w:rsid w:val="00470085"/>
    <w:rsid w:val="00470AFD"/>
    <w:rsid w:val="00472844"/>
    <w:rsid w:val="004737A6"/>
    <w:rsid w:val="00475DA6"/>
    <w:rsid w:val="00477377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4F3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1E96"/>
    <w:rsid w:val="004A28AD"/>
    <w:rsid w:val="004A349D"/>
    <w:rsid w:val="004A409B"/>
    <w:rsid w:val="004A4792"/>
    <w:rsid w:val="004A47F4"/>
    <w:rsid w:val="004A5537"/>
    <w:rsid w:val="004A55A0"/>
    <w:rsid w:val="004A5ED4"/>
    <w:rsid w:val="004A7475"/>
    <w:rsid w:val="004B11BF"/>
    <w:rsid w:val="004B1B52"/>
    <w:rsid w:val="004B2E20"/>
    <w:rsid w:val="004B3143"/>
    <w:rsid w:val="004B3B09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25BF"/>
    <w:rsid w:val="004E4632"/>
    <w:rsid w:val="004E5963"/>
    <w:rsid w:val="004E5C58"/>
    <w:rsid w:val="004F158C"/>
    <w:rsid w:val="004F16B6"/>
    <w:rsid w:val="004F3B82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147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1F0C"/>
    <w:rsid w:val="00522EB0"/>
    <w:rsid w:val="005237C1"/>
    <w:rsid w:val="005239E9"/>
    <w:rsid w:val="00523C50"/>
    <w:rsid w:val="00523E55"/>
    <w:rsid w:val="0052463E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5ECE"/>
    <w:rsid w:val="00535FAB"/>
    <w:rsid w:val="00537AE1"/>
    <w:rsid w:val="005409E8"/>
    <w:rsid w:val="00540BE4"/>
    <w:rsid w:val="00541235"/>
    <w:rsid w:val="005438B2"/>
    <w:rsid w:val="00543EA4"/>
    <w:rsid w:val="00543F4B"/>
    <w:rsid w:val="00545253"/>
    <w:rsid w:val="00546CA4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3F4"/>
    <w:rsid w:val="00562687"/>
    <w:rsid w:val="00562AED"/>
    <w:rsid w:val="005649FE"/>
    <w:rsid w:val="00566A03"/>
    <w:rsid w:val="00566DF6"/>
    <w:rsid w:val="005674CC"/>
    <w:rsid w:val="00567C40"/>
    <w:rsid w:val="00570301"/>
    <w:rsid w:val="00570EE4"/>
    <w:rsid w:val="005711DD"/>
    <w:rsid w:val="00571FFA"/>
    <w:rsid w:val="00573802"/>
    <w:rsid w:val="005740F5"/>
    <w:rsid w:val="0057437C"/>
    <w:rsid w:val="0057478D"/>
    <w:rsid w:val="005754C7"/>
    <w:rsid w:val="00575EB6"/>
    <w:rsid w:val="00575F0A"/>
    <w:rsid w:val="00575F2A"/>
    <w:rsid w:val="00576664"/>
    <w:rsid w:val="0057747D"/>
    <w:rsid w:val="0058016B"/>
    <w:rsid w:val="005802C3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79D"/>
    <w:rsid w:val="00594988"/>
    <w:rsid w:val="00596913"/>
    <w:rsid w:val="005A0FE0"/>
    <w:rsid w:val="005A16C8"/>
    <w:rsid w:val="005A2F71"/>
    <w:rsid w:val="005A3393"/>
    <w:rsid w:val="005A3A4E"/>
    <w:rsid w:val="005A489C"/>
    <w:rsid w:val="005A5966"/>
    <w:rsid w:val="005A6032"/>
    <w:rsid w:val="005A6047"/>
    <w:rsid w:val="005A6BB4"/>
    <w:rsid w:val="005A6F77"/>
    <w:rsid w:val="005A7033"/>
    <w:rsid w:val="005B2A17"/>
    <w:rsid w:val="005B3E37"/>
    <w:rsid w:val="005B4A44"/>
    <w:rsid w:val="005B54FE"/>
    <w:rsid w:val="005B7E28"/>
    <w:rsid w:val="005C09A8"/>
    <w:rsid w:val="005C1462"/>
    <w:rsid w:val="005C274C"/>
    <w:rsid w:val="005C3B0E"/>
    <w:rsid w:val="005C44BF"/>
    <w:rsid w:val="005C4D29"/>
    <w:rsid w:val="005C5BC6"/>
    <w:rsid w:val="005C6113"/>
    <w:rsid w:val="005C65ED"/>
    <w:rsid w:val="005C7EB2"/>
    <w:rsid w:val="005D07C1"/>
    <w:rsid w:val="005D2A4F"/>
    <w:rsid w:val="005D2CED"/>
    <w:rsid w:val="005D341B"/>
    <w:rsid w:val="005D4591"/>
    <w:rsid w:val="005D4A33"/>
    <w:rsid w:val="005D4D38"/>
    <w:rsid w:val="005D53D3"/>
    <w:rsid w:val="005D5DC6"/>
    <w:rsid w:val="005D60EF"/>
    <w:rsid w:val="005D6A13"/>
    <w:rsid w:val="005D72A6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077E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7A9"/>
    <w:rsid w:val="00632A09"/>
    <w:rsid w:val="00632DF9"/>
    <w:rsid w:val="0063396A"/>
    <w:rsid w:val="0063560A"/>
    <w:rsid w:val="00635DC1"/>
    <w:rsid w:val="00642870"/>
    <w:rsid w:val="006474CA"/>
    <w:rsid w:val="006508F1"/>
    <w:rsid w:val="00651AAE"/>
    <w:rsid w:val="00652384"/>
    <w:rsid w:val="006523D7"/>
    <w:rsid w:val="00652654"/>
    <w:rsid w:val="00654652"/>
    <w:rsid w:val="0065576C"/>
    <w:rsid w:val="0065602F"/>
    <w:rsid w:val="00656904"/>
    <w:rsid w:val="0065743F"/>
    <w:rsid w:val="00657BEF"/>
    <w:rsid w:val="00657CC0"/>
    <w:rsid w:val="0066006D"/>
    <w:rsid w:val="006604BF"/>
    <w:rsid w:val="006613AC"/>
    <w:rsid w:val="00661EB9"/>
    <w:rsid w:val="00662399"/>
    <w:rsid w:val="00662924"/>
    <w:rsid w:val="00665DE5"/>
    <w:rsid w:val="0067189F"/>
    <w:rsid w:val="00672F06"/>
    <w:rsid w:val="00674237"/>
    <w:rsid w:val="0067491D"/>
    <w:rsid w:val="00675775"/>
    <w:rsid w:val="006764F5"/>
    <w:rsid w:val="00676AF2"/>
    <w:rsid w:val="00677C20"/>
    <w:rsid w:val="00680BC3"/>
    <w:rsid w:val="00680C0E"/>
    <w:rsid w:val="00681D19"/>
    <w:rsid w:val="0068221B"/>
    <w:rsid w:val="006831FB"/>
    <w:rsid w:val="00683DE6"/>
    <w:rsid w:val="006862B6"/>
    <w:rsid w:val="00687CF0"/>
    <w:rsid w:val="006904D2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39ED"/>
    <w:rsid w:val="006A43C0"/>
    <w:rsid w:val="006B0D18"/>
    <w:rsid w:val="006B2129"/>
    <w:rsid w:val="006B274B"/>
    <w:rsid w:val="006B2BBC"/>
    <w:rsid w:val="006B2EE8"/>
    <w:rsid w:val="006B387E"/>
    <w:rsid w:val="006B40BB"/>
    <w:rsid w:val="006B474F"/>
    <w:rsid w:val="006B51F9"/>
    <w:rsid w:val="006B6220"/>
    <w:rsid w:val="006C0B70"/>
    <w:rsid w:val="006C17A7"/>
    <w:rsid w:val="006C181A"/>
    <w:rsid w:val="006C1EDA"/>
    <w:rsid w:val="006C24B7"/>
    <w:rsid w:val="006C40FE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5A7"/>
    <w:rsid w:val="006E77D5"/>
    <w:rsid w:val="006E7A53"/>
    <w:rsid w:val="006E7C75"/>
    <w:rsid w:val="006F0B87"/>
    <w:rsid w:val="006F2D63"/>
    <w:rsid w:val="006F3AE0"/>
    <w:rsid w:val="006F3E89"/>
    <w:rsid w:val="006F4410"/>
    <w:rsid w:val="006F5341"/>
    <w:rsid w:val="006F5F6A"/>
    <w:rsid w:val="006F6160"/>
    <w:rsid w:val="00700999"/>
    <w:rsid w:val="00702161"/>
    <w:rsid w:val="00702F96"/>
    <w:rsid w:val="00703F90"/>
    <w:rsid w:val="0070561F"/>
    <w:rsid w:val="00707354"/>
    <w:rsid w:val="00707A0E"/>
    <w:rsid w:val="00707C7E"/>
    <w:rsid w:val="007119E0"/>
    <w:rsid w:val="007123A4"/>
    <w:rsid w:val="007126A3"/>
    <w:rsid w:val="00715294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4213"/>
    <w:rsid w:val="00735319"/>
    <w:rsid w:val="00736197"/>
    <w:rsid w:val="00736D6D"/>
    <w:rsid w:val="00737EA0"/>
    <w:rsid w:val="00740AD6"/>
    <w:rsid w:val="00741082"/>
    <w:rsid w:val="007413D5"/>
    <w:rsid w:val="007415AE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678"/>
    <w:rsid w:val="00770F35"/>
    <w:rsid w:val="00771D16"/>
    <w:rsid w:val="0077383B"/>
    <w:rsid w:val="00773E43"/>
    <w:rsid w:val="00775716"/>
    <w:rsid w:val="0077698B"/>
    <w:rsid w:val="00776BD9"/>
    <w:rsid w:val="00776F45"/>
    <w:rsid w:val="00777136"/>
    <w:rsid w:val="00777480"/>
    <w:rsid w:val="0077766E"/>
    <w:rsid w:val="007777C1"/>
    <w:rsid w:val="00777B26"/>
    <w:rsid w:val="00777F23"/>
    <w:rsid w:val="00780396"/>
    <w:rsid w:val="007807EE"/>
    <w:rsid w:val="00780A8E"/>
    <w:rsid w:val="00782454"/>
    <w:rsid w:val="00782AC1"/>
    <w:rsid w:val="00782C84"/>
    <w:rsid w:val="00783AFB"/>
    <w:rsid w:val="00784897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7BD"/>
    <w:rsid w:val="007A6F6B"/>
    <w:rsid w:val="007A7BB4"/>
    <w:rsid w:val="007B17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43D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053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47E2"/>
    <w:rsid w:val="007E5B36"/>
    <w:rsid w:val="007E5BB5"/>
    <w:rsid w:val="007E6AF5"/>
    <w:rsid w:val="007E738D"/>
    <w:rsid w:val="007F0884"/>
    <w:rsid w:val="007F10BA"/>
    <w:rsid w:val="007F25EE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1EF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5D75"/>
    <w:rsid w:val="008165D0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0A62"/>
    <w:rsid w:val="008413FD"/>
    <w:rsid w:val="0084279C"/>
    <w:rsid w:val="00844747"/>
    <w:rsid w:val="00844F66"/>
    <w:rsid w:val="008468CB"/>
    <w:rsid w:val="00846C85"/>
    <w:rsid w:val="00846F99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48E6"/>
    <w:rsid w:val="0086572B"/>
    <w:rsid w:val="00865DA8"/>
    <w:rsid w:val="00865E55"/>
    <w:rsid w:val="00866946"/>
    <w:rsid w:val="00867147"/>
    <w:rsid w:val="00867D07"/>
    <w:rsid w:val="0087041D"/>
    <w:rsid w:val="0087109D"/>
    <w:rsid w:val="008713FE"/>
    <w:rsid w:val="00872ACB"/>
    <w:rsid w:val="00873A4D"/>
    <w:rsid w:val="008741F3"/>
    <w:rsid w:val="00874EBB"/>
    <w:rsid w:val="0087524A"/>
    <w:rsid w:val="00875647"/>
    <w:rsid w:val="00875A4C"/>
    <w:rsid w:val="0087768E"/>
    <w:rsid w:val="008804BD"/>
    <w:rsid w:val="00882FB3"/>
    <w:rsid w:val="008840E3"/>
    <w:rsid w:val="00884982"/>
    <w:rsid w:val="00887580"/>
    <w:rsid w:val="00887ADE"/>
    <w:rsid w:val="00887DED"/>
    <w:rsid w:val="00887FEB"/>
    <w:rsid w:val="008903DC"/>
    <w:rsid w:val="00890CAC"/>
    <w:rsid w:val="0089131E"/>
    <w:rsid w:val="008919A5"/>
    <w:rsid w:val="00892AD7"/>
    <w:rsid w:val="00895159"/>
    <w:rsid w:val="00896C70"/>
    <w:rsid w:val="00897BAA"/>
    <w:rsid w:val="008A05B6"/>
    <w:rsid w:val="008A22BA"/>
    <w:rsid w:val="008A45C3"/>
    <w:rsid w:val="008A47D8"/>
    <w:rsid w:val="008A58D5"/>
    <w:rsid w:val="008A5BE5"/>
    <w:rsid w:val="008B094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5CF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6263"/>
    <w:rsid w:val="008E721D"/>
    <w:rsid w:val="008E790B"/>
    <w:rsid w:val="008F074E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16AE6"/>
    <w:rsid w:val="00920947"/>
    <w:rsid w:val="00920987"/>
    <w:rsid w:val="00922AEE"/>
    <w:rsid w:val="009242F8"/>
    <w:rsid w:val="009246C0"/>
    <w:rsid w:val="00925639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4835"/>
    <w:rsid w:val="009564BC"/>
    <w:rsid w:val="00957078"/>
    <w:rsid w:val="0095764E"/>
    <w:rsid w:val="009609D2"/>
    <w:rsid w:val="0096575F"/>
    <w:rsid w:val="00970119"/>
    <w:rsid w:val="00970174"/>
    <w:rsid w:val="00971AAF"/>
    <w:rsid w:val="009727C6"/>
    <w:rsid w:val="0097505B"/>
    <w:rsid w:val="0098000D"/>
    <w:rsid w:val="00982951"/>
    <w:rsid w:val="009841D3"/>
    <w:rsid w:val="0098442E"/>
    <w:rsid w:val="00984EEB"/>
    <w:rsid w:val="00985D5C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0447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3D27"/>
    <w:rsid w:val="009E566F"/>
    <w:rsid w:val="009E5E45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492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59A6"/>
    <w:rsid w:val="00A06A0E"/>
    <w:rsid w:val="00A07362"/>
    <w:rsid w:val="00A0785C"/>
    <w:rsid w:val="00A07F7D"/>
    <w:rsid w:val="00A101AD"/>
    <w:rsid w:val="00A108AB"/>
    <w:rsid w:val="00A10CD5"/>
    <w:rsid w:val="00A10EAD"/>
    <w:rsid w:val="00A12059"/>
    <w:rsid w:val="00A12382"/>
    <w:rsid w:val="00A12EE3"/>
    <w:rsid w:val="00A133D0"/>
    <w:rsid w:val="00A1340B"/>
    <w:rsid w:val="00A14B68"/>
    <w:rsid w:val="00A14E2E"/>
    <w:rsid w:val="00A155B1"/>
    <w:rsid w:val="00A15DB0"/>
    <w:rsid w:val="00A1673C"/>
    <w:rsid w:val="00A2077C"/>
    <w:rsid w:val="00A21C8F"/>
    <w:rsid w:val="00A24D2F"/>
    <w:rsid w:val="00A24F35"/>
    <w:rsid w:val="00A253FF"/>
    <w:rsid w:val="00A25B14"/>
    <w:rsid w:val="00A25D9B"/>
    <w:rsid w:val="00A25DC1"/>
    <w:rsid w:val="00A27CA3"/>
    <w:rsid w:val="00A30E98"/>
    <w:rsid w:val="00A30EF5"/>
    <w:rsid w:val="00A31D5D"/>
    <w:rsid w:val="00A32443"/>
    <w:rsid w:val="00A3418E"/>
    <w:rsid w:val="00A34F1A"/>
    <w:rsid w:val="00A36221"/>
    <w:rsid w:val="00A37774"/>
    <w:rsid w:val="00A40F5E"/>
    <w:rsid w:val="00A40FA1"/>
    <w:rsid w:val="00A4136B"/>
    <w:rsid w:val="00A414D0"/>
    <w:rsid w:val="00A415C9"/>
    <w:rsid w:val="00A41F00"/>
    <w:rsid w:val="00A421B8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1FF9"/>
    <w:rsid w:val="00A538FA"/>
    <w:rsid w:val="00A551DF"/>
    <w:rsid w:val="00A55224"/>
    <w:rsid w:val="00A55BAF"/>
    <w:rsid w:val="00A565DE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D9C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667"/>
    <w:rsid w:val="00A92F19"/>
    <w:rsid w:val="00A93C89"/>
    <w:rsid w:val="00A94409"/>
    <w:rsid w:val="00A95CCF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099"/>
    <w:rsid w:val="00AA757C"/>
    <w:rsid w:val="00AA7EDB"/>
    <w:rsid w:val="00AB0ADB"/>
    <w:rsid w:val="00AB2745"/>
    <w:rsid w:val="00AB2D8F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874"/>
    <w:rsid w:val="00AC1A1A"/>
    <w:rsid w:val="00AC2F92"/>
    <w:rsid w:val="00AC323F"/>
    <w:rsid w:val="00AC385D"/>
    <w:rsid w:val="00AC3B5F"/>
    <w:rsid w:val="00AC4267"/>
    <w:rsid w:val="00AC45B4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4CA7"/>
    <w:rsid w:val="00AD65BE"/>
    <w:rsid w:val="00AD7663"/>
    <w:rsid w:val="00AE04FF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725"/>
    <w:rsid w:val="00AF4BB2"/>
    <w:rsid w:val="00AF4DB9"/>
    <w:rsid w:val="00AF4E95"/>
    <w:rsid w:val="00AF5F82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A5A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15976"/>
    <w:rsid w:val="00B16E93"/>
    <w:rsid w:val="00B1706D"/>
    <w:rsid w:val="00B174F9"/>
    <w:rsid w:val="00B20553"/>
    <w:rsid w:val="00B21B7B"/>
    <w:rsid w:val="00B22174"/>
    <w:rsid w:val="00B22490"/>
    <w:rsid w:val="00B236CD"/>
    <w:rsid w:val="00B23916"/>
    <w:rsid w:val="00B239D5"/>
    <w:rsid w:val="00B23FC9"/>
    <w:rsid w:val="00B252A0"/>
    <w:rsid w:val="00B2655C"/>
    <w:rsid w:val="00B27617"/>
    <w:rsid w:val="00B30706"/>
    <w:rsid w:val="00B30765"/>
    <w:rsid w:val="00B32D81"/>
    <w:rsid w:val="00B33245"/>
    <w:rsid w:val="00B34142"/>
    <w:rsid w:val="00B343A9"/>
    <w:rsid w:val="00B343E9"/>
    <w:rsid w:val="00B3556B"/>
    <w:rsid w:val="00B37215"/>
    <w:rsid w:val="00B40502"/>
    <w:rsid w:val="00B407D6"/>
    <w:rsid w:val="00B40B22"/>
    <w:rsid w:val="00B415B3"/>
    <w:rsid w:val="00B41950"/>
    <w:rsid w:val="00B44560"/>
    <w:rsid w:val="00B44A5D"/>
    <w:rsid w:val="00B451FB"/>
    <w:rsid w:val="00B45A2B"/>
    <w:rsid w:val="00B45DBD"/>
    <w:rsid w:val="00B46365"/>
    <w:rsid w:val="00B50735"/>
    <w:rsid w:val="00B52620"/>
    <w:rsid w:val="00B5328B"/>
    <w:rsid w:val="00B53EF4"/>
    <w:rsid w:val="00B55559"/>
    <w:rsid w:val="00B555A8"/>
    <w:rsid w:val="00B55E29"/>
    <w:rsid w:val="00B571B0"/>
    <w:rsid w:val="00B57ADA"/>
    <w:rsid w:val="00B6133C"/>
    <w:rsid w:val="00B62343"/>
    <w:rsid w:val="00B64D0B"/>
    <w:rsid w:val="00B65062"/>
    <w:rsid w:val="00B66014"/>
    <w:rsid w:val="00B66EA7"/>
    <w:rsid w:val="00B67808"/>
    <w:rsid w:val="00B67C53"/>
    <w:rsid w:val="00B704AF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0B2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4CCC"/>
    <w:rsid w:val="00BA551E"/>
    <w:rsid w:val="00BB1578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3662"/>
    <w:rsid w:val="00BC4C84"/>
    <w:rsid w:val="00BD1169"/>
    <w:rsid w:val="00BD1C16"/>
    <w:rsid w:val="00BD20DD"/>
    <w:rsid w:val="00BD2845"/>
    <w:rsid w:val="00BD3894"/>
    <w:rsid w:val="00BD4C91"/>
    <w:rsid w:val="00BD5A9C"/>
    <w:rsid w:val="00BD67AF"/>
    <w:rsid w:val="00BD6E45"/>
    <w:rsid w:val="00BD7407"/>
    <w:rsid w:val="00BE0421"/>
    <w:rsid w:val="00BE0868"/>
    <w:rsid w:val="00BE15B7"/>
    <w:rsid w:val="00BE1B71"/>
    <w:rsid w:val="00BE1D5E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775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1EA5"/>
    <w:rsid w:val="00C0315F"/>
    <w:rsid w:val="00C03A36"/>
    <w:rsid w:val="00C03D3A"/>
    <w:rsid w:val="00C03EA3"/>
    <w:rsid w:val="00C040FE"/>
    <w:rsid w:val="00C04490"/>
    <w:rsid w:val="00C057E5"/>
    <w:rsid w:val="00C059BF"/>
    <w:rsid w:val="00C05AE5"/>
    <w:rsid w:val="00C06FB6"/>
    <w:rsid w:val="00C075B5"/>
    <w:rsid w:val="00C10659"/>
    <w:rsid w:val="00C10815"/>
    <w:rsid w:val="00C11401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0F60"/>
    <w:rsid w:val="00C3129F"/>
    <w:rsid w:val="00C31957"/>
    <w:rsid w:val="00C31E41"/>
    <w:rsid w:val="00C3418C"/>
    <w:rsid w:val="00C34293"/>
    <w:rsid w:val="00C344EB"/>
    <w:rsid w:val="00C35A9B"/>
    <w:rsid w:val="00C365E3"/>
    <w:rsid w:val="00C36A20"/>
    <w:rsid w:val="00C4190F"/>
    <w:rsid w:val="00C42DA5"/>
    <w:rsid w:val="00C43447"/>
    <w:rsid w:val="00C44D2D"/>
    <w:rsid w:val="00C4515B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1057"/>
    <w:rsid w:val="00C61D21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0C64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5A2"/>
    <w:rsid w:val="00C8491F"/>
    <w:rsid w:val="00C85F18"/>
    <w:rsid w:val="00C87441"/>
    <w:rsid w:val="00C87456"/>
    <w:rsid w:val="00C900C8"/>
    <w:rsid w:val="00C91061"/>
    <w:rsid w:val="00C9167E"/>
    <w:rsid w:val="00C9223C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2EC2"/>
    <w:rsid w:val="00CA3A7F"/>
    <w:rsid w:val="00CA3BAC"/>
    <w:rsid w:val="00CA48D2"/>
    <w:rsid w:val="00CA79A5"/>
    <w:rsid w:val="00CB0E11"/>
    <w:rsid w:val="00CB0F0A"/>
    <w:rsid w:val="00CB2740"/>
    <w:rsid w:val="00CB2E82"/>
    <w:rsid w:val="00CB32EA"/>
    <w:rsid w:val="00CB3740"/>
    <w:rsid w:val="00CB4A59"/>
    <w:rsid w:val="00CB532B"/>
    <w:rsid w:val="00CB5CE3"/>
    <w:rsid w:val="00CB5EA6"/>
    <w:rsid w:val="00CB683F"/>
    <w:rsid w:val="00CB688D"/>
    <w:rsid w:val="00CB74D2"/>
    <w:rsid w:val="00CC00E9"/>
    <w:rsid w:val="00CC10F7"/>
    <w:rsid w:val="00CC165A"/>
    <w:rsid w:val="00CC1BCA"/>
    <w:rsid w:val="00CC2646"/>
    <w:rsid w:val="00CC2846"/>
    <w:rsid w:val="00CC2DA2"/>
    <w:rsid w:val="00CC31E6"/>
    <w:rsid w:val="00CC3BC0"/>
    <w:rsid w:val="00CC4373"/>
    <w:rsid w:val="00CC54A5"/>
    <w:rsid w:val="00CC567C"/>
    <w:rsid w:val="00CC5C93"/>
    <w:rsid w:val="00CC72D2"/>
    <w:rsid w:val="00CC75D5"/>
    <w:rsid w:val="00CD1089"/>
    <w:rsid w:val="00CD1133"/>
    <w:rsid w:val="00CD346F"/>
    <w:rsid w:val="00CD4609"/>
    <w:rsid w:val="00CD4754"/>
    <w:rsid w:val="00CD4792"/>
    <w:rsid w:val="00CD6B90"/>
    <w:rsid w:val="00CD76A7"/>
    <w:rsid w:val="00CD7CB1"/>
    <w:rsid w:val="00CE14C6"/>
    <w:rsid w:val="00CE2082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B79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205"/>
    <w:rsid w:val="00CF732B"/>
    <w:rsid w:val="00D00351"/>
    <w:rsid w:val="00D03865"/>
    <w:rsid w:val="00D068C7"/>
    <w:rsid w:val="00D06A0A"/>
    <w:rsid w:val="00D06CDA"/>
    <w:rsid w:val="00D073A9"/>
    <w:rsid w:val="00D1004E"/>
    <w:rsid w:val="00D10224"/>
    <w:rsid w:val="00D10F5C"/>
    <w:rsid w:val="00D1147B"/>
    <w:rsid w:val="00D12345"/>
    <w:rsid w:val="00D14605"/>
    <w:rsid w:val="00D14CFE"/>
    <w:rsid w:val="00D153F3"/>
    <w:rsid w:val="00D156BF"/>
    <w:rsid w:val="00D163FA"/>
    <w:rsid w:val="00D16B03"/>
    <w:rsid w:val="00D16C0F"/>
    <w:rsid w:val="00D16E8B"/>
    <w:rsid w:val="00D203F3"/>
    <w:rsid w:val="00D204CC"/>
    <w:rsid w:val="00D204D2"/>
    <w:rsid w:val="00D20924"/>
    <w:rsid w:val="00D21A95"/>
    <w:rsid w:val="00D221F8"/>
    <w:rsid w:val="00D23493"/>
    <w:rsid w:val="00D23C95"/>
    <w:rsid w:val="00D24DC6"/>
    <w:rsid w:val="00D31E9B"/>
    <w:rsid w:val="00D33439"/>
    <w:rsid w:val="00D33D9E"/>
    <w:rsid w:val="00D34315"/>
    <w:rsid w:val="00D3459B"/>
    <w:rsid w:val="00D34C09"/>
    <w:rsid w:val="00D35FA9"/>
    <w:rsid w:val="00D3670A"/>
    <w:rsid w:val="00D367AF"/>
    <w:rsid w:val="00D36A36"/>
    <w:rsid w:val="00D37DAB"/>
    <w:rsid w:val="00D40167"/>
    <w:rsid w:val="00D40220"/>
    <w:rsid w:val="00D411E5"/>
    <w:rsid w:val="00D41B16"/>
    <w:rsid w:val="00D44014"/>
    <w:rsid w:val="00D45474"/>
    <w:rsid w:val="00D458E4"/>
    <w:rsid w:val="00D45EF7"/>
    <w:rsid w:val="00D47099"/>
    <w:rsid w:val="00D47275"/>
    <w:rsid w:val="00D47BA9"/>
    <w:rsid w:val="00D50592"/>
    <w:rsid w:val="00D5161A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1D9"/>
    <w:rsid w:val="00D90735"/>
    <w:rsid w:val="00D907FA"/>
    <w:rsid w:val="00D908F1"/>
    <w:rsid w:val="00D90E5C"/>
    <w:rsid w:val="00D91FA8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3CA2"/>
    <w:rsid w:val="00DB4DC9"/>
    <w:rsid w:val="00DB4FD6"/>
    <w:rsid w:val="00DB7271"/>
    <w:rsid w:val="00DB7CA0"/>
    <w:rsid w:val="00DC34C4"/>
    <w:rsid w:val="00DC388F"/>
    <w:rsid w:val="00DC3D2C"/>
    <w:rsid w:val="00DC5335"/>
    <w:rsid w:val="00DC594E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39DC"/>
    <w:rsid w:val="00DE471D"/>
    <w:rsid w:val="00DE59B7"/>
    <w:rsid w:val="00DE64DC"/>
    <w:rsid w:val="00DE6BE9"/>
    <w:rsid w:val="00DE70EB"/>
    <w:rsid w:val="00DE729D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A27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09C"/>
    <w:rsid w:val="00E1545C"/>
    <w:rsid w:val="00E15528"/>
    <w:rsid w:val="00E15880"/>
    <w:rsid w:val="00E15923"/>
    <w:rsid w:val="00E159E6"/>
    <w:rsid w:val="00E21315"/>
    <w:rsid w:val="00E26751"/>
    <w:rsid w:val="00E271CF"/>
    <w:rsid w:val="00E32D07"/>
    <w:rsid w:val="00E33E91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4F79"/>
    <w:rsid w:val="00E46AD3"/>
    <w:rsid w:val="00E47847"/>
    <w:rsid w:val="00E47F99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5033"/>
    <w:rsid w:val="00E67594"/>
    <w:rsid w:val="00E70BA1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87F8F"/>
    <w:rsid w:val="00E90045"/>
    <w:rsid w:val="00E9061E"/>
    <w:rsid w:val="00E910E9"/>
    <w:rsid w:val="00E930CF"/>
    <w:rsid w:val="00E9417F"/>
    <w:rsid w:val="00E94388"/>
    <w:rsid w:val="00E95A12"/>
    <w:rsid w:val="00E9635C"/>
    <w:rsid w:val="00E97DF1"/>
    <w:rsid w:val="00EA2903"/>
    <w:rsid w:val="00EA4DBD"/>
    <w:rsid w:val="00EA5381"/>
    <w:rsid w:val="00EA590C"/>
    <w:rsid w:val="00EA5B1E"/>
    <w:rsid w:val="00EA66B6"/>
    <w:rsid w:val="00EA6EAE"/>
    <w:rsid w:val="00EB0680"/>
    <w:rsid w:val="00EB2122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C7D0E"/>
    <w:rsid w:val="00ED0137"/>
    <w:rsid w:val="00ED1BF5"/>
    <w:rsid w:val="00ED1D5F"/>
    <w:rsid w:val="00ED3047"/>
    <w:rsid w:val="00ED3501"/>
    <w:rsid w:val="00ED35A5"/>
    <w:rsid w:val="00ED422C"/>
    <w:rsid w:val="00ED4615"/>
    <w:rsid w:val="00ED4AC7"/>
    <w:rsid w:val="00ED5777"/>
    <w:rsid w:val="00ED5CE4"/>
    <w:rsid w:val="00ED63FE"/>
    <w:rsid w:val="00ED7A6B"/>
    <w:rsid w:val="00EE0348"/>
    <w:rsid w:val="00EE07E8"/>
    <w:rsid w:val="00EE1757"/>
    <w:rsid w:val="00EE21F6"/>
    <w:rsid w:val="00EE2DE3"/>
    <w:rsid w:val="00EE3EBB"/>
    <w:rsid w:val="00EE4DC9"/>
    <w:rsid w:val="00EE4FB5"/>
    <w:rsid w:val="00EE51B0"/>
    <w:rsid w:val="00EE5B35"/>
    <w:rsid w:val="00EE7122"/>
    <w:rsid w:val="00EE7312"/>
    <w:rsid w:val="00EE7B4E"/>
    <w:rsid w:val="00EF13B4"/>
    <w:rsid w:val="00EF4B23"/>
    <w:rsid w:val="00EF5A86"/>
    <w:rsid w:val="00EF5DF5"/>
    <w:rsid w:val="00EF6301"/>
    <w:rsid w:val="00EF7B76"/>
    <w:rsid w:val="00F00066"/>
    <w:rsid w:val="00F0072B"/>
    <w:rsid w:val="00F00AF6"/>
    <w:rsid w:val="00F03602"/>
    <w:rsid w:val="00F0515B"/>
    <w:rsid w:val="00F06EEF"/>
    <w:rsid w:val="00F07C76"/>
    <w:rsid w:val="00F10D2A"/>
    <w:rsid w:val="00F117EE"/>
    <w:rsid w:val="00F11E89"/>
    <w:rsid w:val="00F12376"/>
    <w:rsid w:val="00F132FD"/>
    <w:rsid w:val="00F13A5A"/>
    <w:rsid w:val="00F153FC"/>
    <w:rsid w:val="00F203D1"/>
    <w:rsid w:val="00F208BB"/>
    <w:rsid w:val="00F20E76"/>
    <w:rsid w:val="00F21DAC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397A"/>
    <w:rsid w:val="00F44265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9F2"/>
    <w:rsid w:val="00F64F83"/>
    <w:rsid w:val="00F66D5F"/>
    <w:rsid w:val="00F66F03"/>
    <w:rsid w:val="00F670CF"/>
    <w:rsid w:val="00F67520"/>
    <w:rsid w:val="00F6753C"/>
    <w:rsid w:val="00F6762E"/>
    <w:rsid w:val="00F70C51"/>
    <w:rsid w:val="00F716AF"/>
    <w:rsid w:val="00F71D2F"/>
    <w:rsid w:val="00F7246C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3E8"/>
    <w:rsid w:val="00F82B2F"/>
    <w:rsid w:val="00F82FFF"/>
    <w:rsid w:val="00F83D5B"/>
    <w:rsid w:val="00F84A65"/>
    <w:rsid w:val="00F8582F"/>
    <w:rsid w:val="00F8619D"/>
    <w:rsid w:val="00F86814"/>
    <w:rsid w:val="00F877D1"/>
    <w:rsid w:val="00F90672"/>
    <w:rsid w:val="00F911B9"/>
    <w:rsid w:val="00F9193E"/>
    <w:rsid w:val="00F92D7A"/>
    <w:rsid w:val="00F9369B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5D6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1F5E28"/>
    <w:pPr>
      <w:keepNext/>
      <w:numPr>
        <w:numId w:val="23"/>
      </w:numPr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uiPriority w:val="39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  <w:style w:type="character" w:customStyle="1" w:styleId="es-el-code-term">
    <w:name w:val="es-el-code-term"/>
    <w:basedOn w:val="a1"/>
    <w:qFormat/>
    <w:rsid w:val="008E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5FB-5495-4D04-8DD6-FF4539D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15249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7</cp:revision>
  <cp:lastPrinted>2020-07-22T07:58:00Z</cp:lastPrinted>
  <dcterms:created xsi:type="dcterms:W3CDTF">2023-06-07T12:22:00Z</dcterms:created>
  <dcterms:modified xsi:type="dcterms:W3CDTF">2023-06-21T06:24:00Z</dcterms:modified>
</cp:coreProperties>
</file>